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E2B191" w14:textId="54EEA3B9" w:rsidR="00135D02" w:rsidRPr="00504265" w:rsidRDefault="00097BE5" w:rsidP="00135D02">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right" w:pos="6480"/>
        </w:tabs>
        <w:rPr>
          <w:rStyle w:val="Font-text"/>
          <w:rFonts w:eastAsia="Cambria"/>
          <w:snapToGrid/>
          <w:spacing w:val="0"/>
          <w:szCs w:val="24"/>
        </w:rPr>
      </w:pPr>
      <w:r w:rsidRPr="00504265">
        <w:rPr>
          <w:rStyle w:val="Font-text"/>
        </w:rPr>
        <w:t>V</w:t>
      </w:r>
      <w:r w:rsidR="0035513F" w:rsidRPr="00504265">
        <w:rPr>
          <w:rStyle w:val="Font-text"/>
        </w:rPr>
        <w:t>olume 201</w:t>
      </w:r>
      <w:r w:rsidR="005930D9">
        <w:rPr>
          <w:rStyle w:val="Font-text"/>
        </w:rPr>
        <w:t>7</w:t>
      </w:r>
      <w:r w:rsidR="00135D02" w:rsidRPr="00504265">
        <w:rPr>
          <w:rStyle w:val="Font-text"/>
        </w:rPr>
        <w:tab/>
        <w:t xml:space="preserve">Number </w:t>
      </w:r>
      <w:r w:rsidR="005930D9">
        <w:rPr>
          <w:rStyle w:val="Font-text"/>
        </w:rPr>
        <w:t>1</w:t>
      </w:r>
    </w:p>
    <w:p w14:paraId="7FC2EC4D" w14:textId="77777777" w:rsidR="00135D02" w:rsidRPr="00504265" w:rsidRDefault="00135D02" w:rsidP="00135D02">
      <w:pPr>
        <w:pStyle w:val="Opendoc"/>
        <w:framePr w:w="6077" w:h="893" w:hSpace="245" w:wrap="around" w:vAnchor="text" w:hAnchor="margin" w:xAlign="center" w:y="1"/>
        <w:pBdr>
          <w:top w:val="single" w:sz="7" w:space="12" w:color="auto"/>
          <w:left w:val="single" w:sz="7" w:space="10" w:color="auto"/>
          <w:bottom w:val="single" w:sz="7" w:space="12" w:color="auto"/>
          <w:right w:val="single" w:sz="7" w:space="10" w:color="auto"/>
        </w:pBdr>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jc w:val="center"/>
        <w:rPr>
          <w:rStyle w:val="Font-text"/>
        </w:rPr>
      </w:pPr>
      <w:r w:rsidRPr="00504265">
        <w:rPr>
          <w:rStyle w:val="Font-text"/>
          <w:b/>
          <w:spacing w:val="0"/>
          <w:kern w:val="2"/>
          <w:sz w:val="44"/>
          <w:szCs w:val="44"/>
        </w:rPr>
        <w:t>WISCONSIN LAW REVIEW</w:t>
      </w:r>
    </w:p>
    <w:p w14:paraId="73F04400" w14:textId="77777777" w:rsidR="00135D02" w:rsidRPr="00504265" w:rsidRDefault="00DC59E2" w:rsidP="00135D02">
      <w:pPr>
        <w:pStyle w:val="Caption"/>
        <w:framePr w:w="6077" w:h="893" w:hSpace="245" w:wrap="around" w:vAnchor="text" w:hAnchor="margin" w:xAlign="center" w:y="1"/>
        <w:pBdr>
          <w:top w:val="single" w:sz="7" w:space="12" w:color="auto"/>
          <w:left w:val="single" w:sz="7" w:space="10" w:color="auto"/>
          <w:bottom w:val="single" w:sz="7" w:space="12" w:color="auto"/>
          <w:right w:val="single" w:sz="7" w:space="10" w:color="auto"/>
        </w:pBdr>
        <w:suppressAutoHyphens/>
        <w:spacing w:line="1" w:lineRule="exact"/>
        <w:jc w:val="center"/>
        <w:rPr>
          <w:rStyle w:val="Font-text"/>
          <w:spacing w:val="-2"/>
        </w:rPr>
      </w:pPr>
      <w:r w:rsidRPr="00504265">
        <w:rPr>
          <w:rStyle w:val="Font-text"/>
          <w:vanish/>
        </w:rPr>
        <w:fldChar w:fldCharType="begin"/>
      </w:r>
      <w:r w:rsidR="00135D02" w:rsidRPr="00504265">
        <w:rPr>
          <w:rStyle w:val="Font-text"/>
          <w:vanish/>
        </w:rPr>
        <w:instrText>seq Text_Box  \* Arabic</w:instrText>
      </w:r>
      <w:r w:rsidRPr="00504265">
        <w:rPr>
          <w:rStyle w:val="Font-text"/>
          <w:vanish/>
        </w:rPr>
        <w:fldChar w:fldCharType="separate"/>
      </w:r>
      <w:r w:rsidR="00504265" w:rsidRPr="00504265">
        <w:rPr>
          <w:rStyle w:val="Font-text"/>
          <w:noProof/>
          <w:vanish/>
        </w:rPr>
        <w:t>1</w:t>
      </w:r>
      <w:r w:rsidRPr="00504265">
        <w:rPr>
          <w:rStyle w:val="Font-text"/>
          <w:vanish/>
        </w:rPr>
        <w:fldChar w:fldCharType="end"/>
      </w:r>
    </w:p>
    <w:p w14:paraId="636DA1EB" w14:textId="77777777" w:rsidR="00135D02" w:rsidRPr="00504265" w:rsidRDefault="00135D02" w:rsidP="00135D02">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jc w:val="center"/>
        <w:rPr>
          <w:rStyle w:val="Font-text"/>
          <w:spacing w:val="0"/>
        </w:rPr>
      </w:pPr>
      <w:r w:rsidRPr="00504265">
        <w:rPr>
          <w:rStyle w:val="Font-text"/>
          <w:i/>
        </w:rPr>
        <w:t>Published by the University of Wisconsin Law School</w:t>
      </w:r>
    </w:p>
    <w:p w14:paraId="7FE9A030" w14:textId="77777777" w:rsidR="00135D02" w:rsidRPr="00504265" w:rsidRDefault="00135D02" w:rsidP="00135D02">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rPr>
          <w:rStyle w:val="Font-text"/>
          <w:highlight w:val="yellow"/>
        </w:rPr>
      </w:pPr>
    </w:p>
    <w:p w14:paraId="40B36040" w14:textId="77777777" w:rsidR="00E676FA" w:rsidRPr="00504265" w:rsidRDefault="00E676FA" w:rsidP="00135D02">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rPr>
          <w:rStyle w:val="Font-text"/>
          <w:highlight w:val="yellow"/>
        </w:rPr>
      </w:pPr>
    </w:p>
    <w:p w14:paraId="6EE41092" w14:textId="772C8925" w:rsidR="00112CFC" w:rsidRDefault="00112CFC" w:rsidP="00112CFC">
      <w:pPr>
        <w:rPr>
          <w:rFonts w:ascii="CG Times" w:hAnsi="CG Times"/>
          <w:b/>
          <w:sz w:val="22"/>
          <w:szCs w:val="22"/>
        </w:rPr>
      </w:pPr>
      <w:r>
        <w:rPr>
          <w:rFonts w:ascii="CG Times" w:hAnsi="CG Times"/>
          <w:b/>
          <w:sz w:val="22"/>
          <w:szCs w:val="22"/>
        </w:rPr>
        <w:t>Address</w:t>
      </w:r>
    </w:p>
    <w:p w14:paraId="177A384C" w14:textId="77777777" w:rsidR="00514806" w:rsidRPr="00504265" w:rsidRDefault="00514806" w:rsidP="00112CFC">
      <w:pPr>
        <w:rPr>
          <w:rFonts w:ascii="CG Times" w:hAnsi="CG Times"/>
          <w:b/>
          <w:sz w:val="22"/>
          <w:szCs w:val="22"/>
        </w:rPr>
      </w:pPr>
    </w:p>
    <w:p w14:paraId="3E5CA734" w14:textId="66AC4A62" w:rsidR="00112CFC" w:rsidRPr="00504265" w:rsidRDefault="00112CFC" w:rsidP="00112CFC">
      <w:pPr>
        <w:tabs>
          <w:tab w:val="right" w:pos="6480"/>
        </w:tabs>
        <w:rPr>
          <w:rFonts w:ascii="CG Times" w:hAnsi="CG Times"/>
          <w:sz w:val="22"/>
          <w:szCs w:val="22"/>
        </w:rPr>
      </w:pPr>
      <w:r>
        <w:rPr>
          <w:rFonts w:ascii="CG Times" w:hAnsi="CG Times"/>
          <w:sz w:val="22"/>
          <w:szCs w:val="22"/>
        </w:rPr>
        <w:t>Our Justice System at an Inflection Point</w:t>
      </w:r>
    </w:p>
    <w:p w14:paraId="03873A9B" w14:textId="6DF57C2F" w:rsidR="00112CFC" w:rsidRPr="00504265" w:rsidRDefault="00112CFC" w:rsidP="00112CFC">
      <w:pPr>
        <w:tabs>
          <w:tab w:val="right" w:pos="6480"/>
        </w:tabs>
        <w:rPr>
          <w:rFonts w:ascii="CG Times" w:hAnsi="CG Times"/>
          <w:sz w:val="22"/>
          <w:szCs w:val="22"/>
        </w:rPr>
      </w:pPr>
      <w:r>
        <w:rPr>
          <w:rFonts w:ascii="CG Times" w:hAnsi="CG Times"/>
          <w:i/>
          <w:sz w:val="22"/>
          <w:szCs w:val="22"/>
        </w:rPr>
        <w:t>William C. Hubbard</w:t>
      </w:r>
      <w:r w:rsidRPr="00504265">
        <w:rPr>
          <w:rFonts w:ascii="CG Times" w:hAnsi="CG Times"/>
          <w:sz w:val="22"/>
          <w:szCs w:val="22"/>
        </w:rPr>
        <w:tab/>
      </w:r>
      <w:r>
        <w:rPr>
          <w:rFonts w:ascii="CG Times" w:hAnsi="CG Times"/>
          <w:sz w:val="22"/>
          <w:szCs w:val="22"/>
        </w:rPr>
        <w:t>1</w:t>
      </w:r>
    </w:p>
    <w:p w14:paraId="2B16DE4E" w14:textId="77777777" w:rsidR="00112CFC" w:rsidRDefault="00112CFC" w:rsidP="00E676FA">
      <w:pPr>
        <w:rPr>
          <w:rFonts w:ascii="CG Times" w:hAnsi="CG Times"/>
          <w:b/>
          <w:sz w:val="22"/>
          <w:szCs w:val="22"/>
        </w:rPr>
      </w:pPr>
    </w:p>
    <w:p w14:paraId="3C80592F" w14:textId="77777777" w:rsidR="00E676FA" w:rsidRDefault="0057248A" w:rsidP="00E676FA">
      <w:pPr>
        <w:rPr>
          <w:rFonts w:ascii="CG Times" w:hAnsi="CG Times"/>
          <w:b/>
          <w:sz w:val="22"/>
          <w:szCs w:val="22"/>
        </w:rPr>
      </w:pPr>
      <w:r w:rsidRPr="00504265">
        <w:rPr>
          <w:rFonts w:ascii="CG Times" w:hAnsi="CG Times"/>
          <w:b/>
          <w:sz w:val="22"/>
          <w:szCs w:val="22"/>
        </w:rPr>
        <w:t>Articles</w:t>
      </w:r>
    </w:p>
    <w:p w14:paraId="49031CF1" w14:textId="77777777" w:rsidR="00514806" w:rsidRPr="00504265" w:rsidRDefault="00514806" w:rsidP="00E676FA">
      <w:pPr>
        <w:rPr>
          <w:rFonts w:ascii="CG Times" w:hAnsi="CG Times"/>
          <w:b/>
          <w:sz w:val="22"/>
          <w:szCs w:val="22"/>
        </w:rPr>
      </w:pPr>
    </w:p>
    <w:p w14:paraId="0B4FDF21" w14:textId="73D0ED6C" w:rsidR="0057248A" w:rsidRPr="00504265" w:rsidRDefault="00112CFC" w:rsidP="0057248A">
      <w:pPr>
        <w:tabs>
          <w:tab w:val="right" w:pos="6480"/>
        </w:tabs>
        <w:rPr>
          <w:rFonts w:ascii="CG Times" w:hAnsi="CG Times"/>
          <w:sz w:val="22"/>
          <w:szCs w:val="22"/>
        </w:rPr>
      </w:pPr>
      <w:r>
        <w:rPr>
          <w:rFonts w:ascii="CG Times" w:hAnsi="CG Times"/>
          <w:sz w:val="22"/>
          <w:szCs w:val="22"/>
        </w:rPr>
        <w:t>“Captured Boards”: The Rise of “Super Directors” and the Case for a Board Suite</w:t>
      </w:r>
    </w:p>
    <w:p w14:paraId="122F9EF4" w14:textId="45C33AC4" w:rsidR="00E676FA" w:rsidRPr="00504265" w:rsidRDefault="00112CFC" w:rsidP="0057248A">
      <w:pPr>
        <w:tabs>
          <w:tab w:val="right" w:pos="6480"/>
        </w:tabs>
        <w:rPr>
          <w:rFonts w:ascii="CG Times" w:hAnsi="CG Times"/>
          <w:sz w:val="22"/>
          <w:szCs w:val="22"/>
        </w:rPr>
      </w:pPr>
      <w:r>
        <w:rPr>
          <w:rFonts w:ascii="CG Times" w:hAnsi="CG Times"/>
          <w:i/>
          <w:sz w:val="22"/>
          <w:szCs w:val="22"/>
        </w:rPr>
        <w:t>Kobi Kastiel &amp; Yaron Nili</w:t>
      </w:r>
      <w:r w:rsidR="00E676FA" w:rsidRPr="00504265">
        <w:rPr>
          <w:rFonts w:ascii="CG Times" w:hAnsi="CG Times"/>
          <w:sz w:val="22"/>
          <w:szCs w:val="22"/>
        </w:rPr>
        <w:tab/>
      </w:r>
      <w:r>
        <w:rPr>
          <w:rFonts w:ascii="CG Times" w:hAnsi="CG Times"/>
          <w:sz w:val="22"/>
          <w:szCs w:val="22"/>
        </w:rPr>
        <w:t>19</w:t>
      </w:r>
    </w:p>
    <w:p w14:paraId="47F19F54" w14:textId="77777777" w:rsidR="008504DD" w:rsidRPr="00504265" w:rsidRDefault="008504DD" w:rsidP="006B7280">
      <w:pPr>
        <w:tabs>
          <w:tab w:val="right" w:pos="6480"/>
        </w:tabs>
        <w:rPr>
          <w:rFonts w:ascii="CG Times" w:hAnsi="CG Times"/>
          <w:sz w:val="22"/>
          <w:szCs w:val="22"/>
        </w:rPr>
      </w:pPr>
    </w:p>
    <w:p w14:paraId="1B7A2532" w14:textId="258FD0CF" w:rsidR="0057248A" w:rsidRPr="00504265" w:rsidRDefault="00112CFC" w:rsidP="0057248A">
      <w:pPr>
        <w:tabs>
          <w:tab w:val="right" w:pos="6480"/>
        </w:tabs>
        <w:rPr>
          <w:rFonts w:ascii="CG Times" w:hAnsi="CG Times"/>
          <w:sz w:val="22"/>
          <w:szCs w:val="22"/>
        </w:rPr>
      </w:pPr>
      <w:r>
        <w:rPr>
          <w:rFonts w:ascii="CG Times" w:hAnsi="CG Times"/>
          <w:sz w:val="22"/>
          <w:szCs w:val="22"/>
        </w:rPr>
        <w:t>The Case for Symmetry in Antidiscrimination Law</w:t>
      </w:r>
    </w:p>
    <w:p w14:paraId="37F1B42D" w14:textId="536A34D0" w:rsidR="0057248A" w:rsidRPr="00504265" w:rsidRDefault="00112CFC" w:rsidP="0057248A">
      <w:pPr>
        <w:tabs>
          <w:tab w:val="right" w:pos="6480"/>
        </w:tabs>
        <w:rPr>
          <w:rFonts w:ascii="CG Times" w:hAnsi="CG Times"/>
          <w:i/>
          <w:sz w:val="22"/>
          <w:szCs w:val="22"/>
        </w:rPr>
      </w:pPr>
      <w:r>
        <w:rPr>
          <w:rFonts w:ascii="CG Times" w:hAnsi="CG Times"/>
          <w:i/>
          <w:sz w:val="22"/>
          <w:szCs w:val="22"/>
        </w:rPr>
        <w:t>Naomi Schoenbaum</w:t>
      </w:r>
      <w:r w:rsidR="0057248A" w:rsidRPr="00504265">
        <w:rPr>
          <w:rFonts w:ascii="CG Times" w:hAnsi="CG Times"/>
          <w:i/>
          <w:sz w:val="22"/>
          <w:szCs w:val="22"/>
        </w:rPr>
        <w:tab/>
      </w:r>
      <w:r w:rsidR="009D082F">
        <w:rPr>
          <w:rFonts w:ascii="CG Times" w:hAnsi="CG Times"/>
          <w:sz w:val="22"/>
          <w:szCs w:val="22"/>
        </w:rPr>
        <w:t>69</w:t>
      </w:r>
    </w:p>
    <w:p w14:paraId="111E06E3" w14:textId="77777777" w:rsidR="00AB39BF" w:rsidRPr="00504265" w:rsidRDefault="00AB39BF" w:rsidP="006B7280">
      <w:pPr>
        <w:tabs>
          <w:tab w:val="right" w:pos="6480"/>
        </w:tabs>
        <w:rPr>
          <w:rFonts w:ascii="CG Times" w:hAnsi="CG Times"/>
          <w:sz w:val="22"/>
          <w:szCs w:val="22"/>
        </w:rPr>
      </w:pPr>
    </w:p>
    <w:p w14:paraId="00591E0F" w14:textId="487A0317" w:rsidR="008504DD" w:rsidRPr="00504265" w:rsidRDefault="00067725" w:rsidP="006B7280">
      <w:pPr>
        <w:tabs>
          <w:tab w:val="right" w:pos="6480"/>
        </w:tabs>
        <w:rPr>
          <w:rFonts w:ascii="CG Times" w:hAnsi="CG Times"/>
          <w:b/>
          <w:i/>
          <w:sz w:val="22"/>
          <w:szCs w:val="22"/>
        </w:rPr>
      </w:pPr>
      <w:r>
        <w:rPr>
          <w:rFonts w:ascii="CG Times" w:hAnsi="CG Times"/>
          <w:b/>
          <w:sz w:val="22"/>
          <w:szCs w:val="22"/>
        </w:rPr>
        <w:t>Note</w:t>
      </w:r>
    </w:p>
    <w:p w14:paraId="75E2D83F" w14:textId="77777777" w:rsidR="00BF4C31" w:rsidRPr="00504265" w:rsidRDefault="00BF4C31" w:rsidP="00E676FA">
      <w:pPr>
        <w:rPr>
          <w:rFonts w:ascii="CG Times" w:hAnsi="CG Times"/>
          <w:sz w:val="22"/>
          <w:szCs w:val="22"/>
        </w:rPr>
      </w:pPr>
    </w:p>
    <w:p w14:paraId="1A8EEEF0" w14:textId="7172D7D6" w:rsidR="0057248A" w:rsidRPr="00112CFC" w:rsidRDefault="00112CFC" w:rsidP="0057248A">
      <w:pPr>
        <w:widowControl/>
        <w:tabs>
          <w:tab w:val="right" w:pos="6480"/>
        </w:tabs>
        <w:rPr>
          <w:rFonts w:ascii="CG Times" w:hAnsi="CG Times"/>
          <w:sz w:val="22"/>
          <w:szCs w:val="22"/>
        </w:rPr>
      </w:pPr>
      <w:r>
        <w:rPr>
          <w:rFonts w:ascii="CG Times" w:hAnsi="CG Times"/>
          <w:sz w:val="22"/>
          <w:szCs w:val="22"/>
        </w:rPr>
        <w:t>Let This Jardines Grow: The Case for Curtilage Protection in Common Spaces</w:t>
      </w:r>
    </w:p>
    <w:p w14:paraId="78712D66" w14:textId="07C91676" w:rsidR="008504DD" w:rsidRPr="00504265" w:rsidRDefault="00112CFC" w:rsidP="0057248A">
      <w:pPr>
        <w:widowControl/>
        <w:tabs>
          <w:tab w:val="right" w:pos="6480"/>
        </w:tabs>
        <w:rPr>
          <w:rFonts w:ascii="CG Times" w:hAnsi="CG Times"/>
          <w:sz w:val="22"/>
          <w:szCs w:val="22"/>
        </w:rPr>
      </w:pPr>
      <w:r>
        <w:rPr>
          <w:rFonts w:ascii="CG Times" w:hAnsi="CG Times"/>
          <w:i/>
          <w:sz w:val="22"/>
          <w:szCs w:val="22"/>
        </w:rPr>
        <w:t>Kathryn E. Fifield</w:t>
      </w:r>
      <w:r w:rsidR="008504DD" w:rsidRPr="00504265">
        <w:rPr>
          <w:rFonts w:ascii="CG Times" w:hAnsi="CG Times"/>
          <w:sz w:val="22"/>
          <w:szCs w:val="22"/>
        </w:rPr>
        <w:tab/>
      </w:r>
      <w:r w:rsidR="009D082F">
        <w:rPr>
          <w:rFonts w:ascii="CG Times" w:hAnsi="CG Times"/>
          <w:sz w:val="22"/>
          <w:szCs w:val="22"/>
        </w:rPr>
        <w:t>147</w:t>
      </w:r>
    </w:p>
    <w:p w14:paraId="28E79572" w14:textId="77777777" w:rsidR="008504DD" w:rsidRDefault="008504DD" w:rsidP="008504DD">
      <w:pPr>
        <w:widowControl/>
        <w:tabs>
          <w:tab w:val="right" w:pos="6480"/>
        </w:tabs>
        <w:rPr>
          <w:rFonts w:ascii="CG Times" w:hAnsi="CG Times"/>
          <w:sz w:val="22"/>
          <w:szCs w:val="22"/>
        </w:rPr>
      </w:pPr>
    </w:p>
    <w:p w14:paraId="4F7AEAF9" w14:textId="2D01B810" w:rsidR="00112CFC" w:rsidRPr="00504265" w:rsidRDefault="00112CFC" w:rsidP="00112CFC">
      <w:pPr>
        <w:tabs>
          <w:tab w:val="right" w:pos="6480"/>
        </w:tabs>
        <w:rPr>
          <w:rFonts w:ascii="CG Times" w:hAnsi="CG Times"/>
          <w:b/>
          <w:i/>
          <w:sz w:val="22"/>
          <w:szCs w:val="22"/>
        </w:rPr>
      </w:pPr>
      <w:r>
        <w:rPr>
          <w:rFonts w:ascii="CG Times" w:hAnsi="CG Times"/>
          <w:b/>
          <w:sz w:val="22"/>
          <w:szCs w:val="22"/>
        </w:rPr>
        <w:t>Comment</w:t>
      </w:r>
    </w:p>
    <w:p w14:paraId="360095AD" w14:textId="77777777" w:rsidR="00112CFC" w:rsidRPr="00504265" w:rsidRDefault="00112CFC" w:rsidP="008504DD">
      <w:pPr>
        <w:widowControl/>
        <w:tabs>
          <w:tab w:val="right" w:pos="6480"/>
        </w:tabs>
        <w:rPr>
          <w:rFonts w:ascii="CG Times" w:hAnsi="CG Times"/>
          <w:sz w:val="22"/>
          <w:szCs w:val="22"/>
        </w:rPr>
      </w:pPr>
    </w:p>
    <w:p w14:paraId="5BB274BC" w14:textId="693BBFA7" w:rsidR="00112CFC" w:rsidRPr="00504265" w:rsidRDefault="000F0E35" w:rsidP="00112CFC">
      <w:pPr>
        <w:tabs>
          <w:tab w:val="right" w:pos="6480"/>
        </w:tabs>
        <w:rPr>
          <w:rFonts w:ascii="CG Times" w:hAnsi="CG Times"/>
          <w:sz w:val="22"/>
          <w:szCs w:val="22"/>
        </w:rPr>
      </w:pPr>
      <w:r>
        <w:rPr>
          <w:rFonts w:ascii="CG Times" w:hAnsi="CG Times"/>
          <w:sz w:val="22"/>
          <w:szCs w:val="22"/>
        </w:rPr>
        <w:t>TIF-for-Tax: Upholding TIF’s Original Purpose and Maximizing Its Use as a Catalyst for Community Economic Development</w:t>
      </w:r>
    </w:p>
    <w:p w14:paraId="68352E7B" w14:textId="1DCF41E5" w:rsidR="00112CFC" w:rsidRPr="00504265" w:rsidRDefault="000F0E35" w:rsidP="00112CFC">
      <w:pPr>
        <w:tabs>
          <w:tab w:val="right" w:pos="6480"/>
        </w:tabs>
        <w:rPr>
          <w:rFonts w:ascii="CG Times" w:hAnsi="CG Times"/>
          <w:i/>
          <w:sz w:val="22"/>
          <w:szCs w:val="22"/>
        </w:rPr>
      </w:pPr>
      <w:r>
        <w:rPr>
          <w:rFonts w:ascii="CG Times" w:hAnsi="CG Times"/>
          <w:i/>
          <w:sz w:val="22"/>
          <w:szCs w:val="22"/>
        </w:rPr>
        <w:t>Bryon Eagon</w:t>
      </w:r>
      <w:r w:rsidR="00112CFC" w:rsidRPr="00504265">
        <w:rPr>
          <w:rFonts w:ascii="CG Times" w:hAnsi="CG Times"/>
          <w:i/>
          <w:sz w:val="22"/>
          <w:szCs w:val="22"/>
        </w:rPr>
        <w:tab/>
      </w:r>
      <w:r w:rsidR="009D082F">
        <w:rPr>
          <w:rFonts w:ascii="CG Times" w:hAnsi="CG Times"/>
          <w:sz w:val="22"/>
          <w:szCs w:val="22"/>
        </w:rPr>
        <w:t>179</w:t>
      </w:r>
      <w:bookmarkStart w:id="0" w:name="_GoBack"/>
      <w:bookmarkEnd w:id="0"/>
    </w:p>
    <w:p w14:paraId="5B450AE2" w14:textId="77777777" w:rsidR="00112CFC" w:rsidRDefault="00112CFC" w:rsidP="00112CFC">
      <w:pPr>
        <w:tabs>
          <w:tab w:val="right" w:pos="6480"/>
        </w:tabs>
        <w:rPr>
          <w:rFonts w:ascii="CG Times" w:hAnsi="CG Times"/>
          <w:sz w:val="22"/>
          <w:szCs w:val="22"/>
        </w:rPr>
      </w:pPr>
    </w:p>
    <w:p w14:paraId="52542077" w14:textId="27B99156" w:rsidR="0068383D" w:rsidRPr="00504265" w:rsidRDefault="0068383D" w:rsidP="0068383D">
      <w:pPr>
        <w:tabs>
          <w:tab w:val="right" w:pos="6480"/>
        </w:tabs>
        <w:rPr>
          <w:rFonts w:ascii="CG Times" w:hAnsi="CG Times"/>
          <w:b/>
          <w:i/>
          <w:sz w:val="22"/>
          <w:szCs w:val="22"/>
        </w:rPr>
      </w:pPr>
    </w:p>
    <w:p w14:paraId="39E36438" w14:textId="098E8A3E" w:rsidR="00F80ED2" w:rsidRPr="00504265" w:rsidRDefault="00F80ED2" w:rsidP="00D504AC">
      <w:pPr>
        <w:tabs>
          <w:tab w:val="right" w:pos="6480"/>
        </w:tabs>
        <w:rPr>
          <w:rFonts w:ascii="CG Times" w:hAnsi="CG Times"/>
          <w:sz w:val="22"/>
          <w:szCs w:val="22"/>
        </w:rPr>
      </w:pPr>
      <w:r w:rsidRPr="00504265">
        <w:rPr>
          <w:rFonts w:ascii="CG Times" w:hAnsi="CG Times"/>
          <w:sz w:val="22"/>
          <w:szCs w:val="22"/>
          <w:highlight w:val="yellow"/>
        </w:rPr>
        <w:br w:type="page"/>
      </w:r>
    </w:p>
    <w:p w14:paraId="6388787B" w14:textId="77777777" w:rsidR="00217318" w:rsidRPr="00504265" w:rsidRDefault="00217318" w:rsidP="00217318">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jc w:val="center"/>
        <w:outlineLvl w:val="0"/>
        <w:rPr>
          <w:rStyle w:val="Font-text"/>
          <w:spacing w:val="0"/>
        </w:rPr>
      </w:pPr>
      <w:r w:rsidRPr="00504265">
        <w:rPr>
          <w:rStyle w:val="Font-text"/>
          <w:b/>
        </w:rPr>
        <w:lastRenderedPageBreak/>
        <w:t>Forthcoming in</w:t>
      </w:r>
    </w:p>
    <w:p w14:paraId="0582F31C" w14:textId="77777777" w:rsidR="00217318" w:rsidRPr="00504265" w:rsidRDefault="00217318" w:rsidP="00217318">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jc w:val="center"/>
        <w:rPr>
          <w:rStyle w:val="Font-text"/>
        </w:rPr>
      </w:pPr>
      <w:r w:rsidRPr="00504265">
        <w:rPr>
          <w:rStyle w:val="Font-text"/>
          <w:b/>
          <w:spacing w:val="-3"/>
        </w:rPr>
        <w:t>WISCONSIN LAW REVIEW</w:t>
      </w:r>
    </w:p>
    <w:p w14:paraId="0BB52648" w14:textId="1E968806" w:rsidR="00217318" w:rsidRPr="00504265" w:rsidRDefault="00217318" w:rsidP="00217318">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jc w:val="center"/>
        <w:rPr>
          <w:rStyle w:val="Font-text"/>
          <w:b/>
        </w:rPr>
      </w:pPr>
      <w:r w:rsidRPr="00504265">
        <w:rPr>
          <w:rStyle w:val="Font-text"/>
          <w:b/>
        </w:rPr>
        <w:t>Volume 201</w:t>
      </w:r>
      <w:r w:rsidR="000A5B30">
        <w:rPr>
          <w:rStyle w:val="Font-text"/>
          <w:b/>
        </w:rPr>
        <w:t>7</w:t>
      </w:r>
      <w:r w:rsidRPr="00504265">
        <w:rPr>
          <w:rStyle w:val="Font-text"/>
          <w:b/>
        </w:rPr>
        <w:t xml:space="preserve">, Number </w:t>
      </w:r>
      <w:r w:rsidR="00AC5A75">
        <w:rPr>
          <w:rStyle w:val="Font-text"/>
          <w:b/>
        </w:rPr>
        <w:t>2</w:t>
      </w:r>
    </w:p>
    <w:p w14:paraId="3F8A58F8" w14:textId="77777777" w:rsidR="00577ABE" w:rsidRDefault="00577ABE" w:rsidP="00577ABE">
      <w:pPr>
        <w:rPr>
          <w:rFonts w:ascii="CG Times" w:hAnsi="CG Times"/>
          <w:sz w:val="22"/>
          <w:szCs w:val="22"/>
        </w:rPr>
      </w:pPr>
    </w:p>
    <w:p w14:paraId="0FED130B" w14:textId="09BA32ED" w:rsidR="00AC5A75" w:rsidRDefault="00AC5A75" w:rsidP="00AC5A75">
      <w:pPr>
        <w:jc w:val="center"/>
        <w:rPr>
          <w:rFonts w:ascii="CG Times" w:hAnsi="CG Times"/>
          <w:sz w:val="22"/>
          <w:szCs w:val="22"/>
        </w:rPr>
      </w:pPr>
      <w:r>
        <w:rPr>
          <w:rFonts w:ascii="CG Times" w:hAnsi="CG Times"/>
          <w:sz w:val="22"/>
          <w:szCs w:val="22"/>
        </w:rPr>
        <w:t>Symposium Issue:</w:t>
      </w:r>
    </w:p>
    <w:p w14:paraId="454BD86A" w14:textId="47406E76" w:rsidR="00AC5A75" w:rsidRDefault="00AC5A75" w:rsidP="00AC5A75">
      <w:pPr>
        <w:jc w:val="center"/>
        <w:rPr>
          <w:rFonts w:ascii="CG Times" w:hAnsi="CG Times"/>
          <w:sz w:val="22"/>
          <w:szCs w:val="22"/>
        </w:rPr>
      </w:pPr>
      <w:r>
        <w:rPr>
          <w:rFonts w:ascii="CG Times" w:hAnsi="CG Times"/>
          <w:sz w:val="22"/>
          <w:szCs w:val="22"/>
        </w:rPr>
        <w:t>Modern Federal Judicial Selection</w:t>
      </w:r>
    </w:p>
    <w:p w14:paraId="15003DB4" w14:textId="77777777" w:rsidR="00AC5A75" w:rsidRPr="00504265" w:rsidRDefault="00AC5A75" w:rsidP="00577ABE">
      <w:pPr>
        <w:rPr>
          <w:rFonts w:ascii="CG Times" w:hAnsi="CG Times"/>
          <w:sz w:val="22"/>
          <w:szCs w:val="22"/>
        </w:rPr>
      </w:pPr>
    </w:p>
    <w:p w14:paraId="46F0EFAA" w14:textId="79173D3F" w:rsidR="00E61967" w:rsidRPr="00504265" w:rsidRDefault="00D901AF" w:rsidP="00E61967">
      <w:pPr>
        <w:rPr>
          <w:rFonts w:ascii="CG Times" w:hAnsi="CG Times"/>
          <w:sz w:val="22"/>
          <w:szCs w:val="22"/>
        </w:rPr>
      </w:pPr>
      <w:r>
        <w:rPr>
          <w:rFonts w:ascii="CG Times" w:hAnsi="CG Times"/>
          <w:sz w:val="22"/>
          <w:szCs w:val="22"/>
        </w:rPr>
        <w:t>Filling the Seventh Circuit Vacancies</w:t>
      </w:r>
    </w:p>
    <w:p w14:paraId="24272480" w14:textId="33974479" w:rsidR="00E61967" w:rsidRPr="00504265" w:rsidRDefault="00D901AF" w:rsidP="00E61967">
      <w:pPr>
        <w:rPr>
          <w:rFonts w:ascii="CG Times" w:hAnsi="CG Times"/>
          <w:i/>
          <w:sz w:val="22"/>
          <w:szCs w:val="22"/>
        </w:rPr>
      </w:pPr>
      <w:r>
        <w:rPr>
          <w:rFonts w:ascii="CG Times" w:hAnsi="CG Times"/>
          <w:i/>
          <w:sz w:val="22"/>
          <w:szCs w:val="22"/>
        </w:rPr>
        <w:t>Carl Tobias</w:t>
      </w:r>
    </w:p>
    <w:p w14:paraId="579D7AAC" w14:textId="77777777" w:rsidR="00E61967" w:rsidRDefault="00E61967" w:rsidP="00577ABE">
      <w:pPr>
        <w:rPr>
          <w:rFonts w:ascii="CG Times" w:hAnsi="CG Times"/>
          <w:b/>
          <w:sz w:val="22"/>
          <w:szCs w:val="22"/>
        </w:rPr>
      </w:pPr>
    </w:p>
    <w:p w14:paraId="0259D63C" w14:textId="5AE7AB3A" w:rsidR="000F0538" w:rsidRPr="00504265" w:rsidRDefault="00D901AF" w:rsidP="000F0538">
      <w:pPr>
        <w:rPr>
          <w:rFonts w:ascii="CG Times" w:hAnsi="CG Times"/>
          <w:sz w:val="22"/>
          <w:szCs w:val="22"/>
        </w:rPr>
      </w:pPr>
      <w:r>
        <w:rPr>
          <w:rFonts w:ascii="CG Times" w:hAnsi="CG Times"/>
          <w:sz w:val="22"/>
          <w:szCs w:val="22"/>
        </w:rPr>
        <w:t>Majority Rule and the Future of Judicial Selection</w:t>
      </w:r>
    </w:p>
    <w:p w14:paraId="35BFFBA3" w14:textId="244BBEC9" w:rsidR="00FC56B4" w:rsidRPr="00504265" w:rsidRDefault="00D901AF" w:rsidP="000F0538">
      <w:pPr>
        <w:rPr>
          <w:rFonts w:ascii="CG Times" w:hAnsi="CG Times"/>
          <w:i/>
          <w:sz w:val="22"/>
          <w:szCs w:val="22"/>
        </w:rPr>
      </w:pPr>
      <w:r>
        <w:rPr>
          <w:rFonts w:ascii="CG Times" w:hAnsi="CG Times"/>
          <w:i/>
          <w:sz w:val="22"/>
          <w:szCs w:val="22"/>
        </w:rPr>
        <w:t>Michael J. Gerhardt &amp; Richard W. Painter</w:t>
      </w:r>
    </w:p>
    <w:p w14:paraId="21257754" w14:textId="77777777" w:rsidR="00FC56B4" w:rsidRPr="00504265" w:rsidRDefault="00FC56B4" w:rsidP="00577ABE">
      <w:pPr>
        <w:rPr>
          <w:rFonts w:ascii="CG Times" w:hAnsi="CG Times"/>
          <w:sz w:val="22"/>
          <w:szCs w:val="22"/>
        </w:rPr>
      </w:pPr>
    </w:p>
    <w:p w14:paraId="784CA0BA" w14:textId="77777777" w:rsidR="00D901AF" w:rsidRPr="00504265" w:rsidRDefault="00D901AF" w:rsidP="00D901AF">
      <w:pPr>
        <w:rPr>
          <w:rFonts w:ascii="CG Times" w:hAnsi="CG Times"/>
          <w:sz w:val="22"/>
          <w:szCs w:val="22"/>
        </w:rPr>
      </w:pPr>
      <w:r>
        <w:rPr>
          <w:rFonts w:ascii="CG Times" w:hAnsi="CG Times"/>
          <w:sz w:val="22"/>
          <w:szCs w:val="22"/>
        </w:rPr>
        <w:t>Cooperative Judicial Nomination During the Obama Administration</w:t>
      </w:r>
    </w:p>
    <w:p w14:paraId="2EBEF343" w14:textId="77777777" w:rsidR="00D901AF" w:rsidRDefault="00D901AF" w:rsidP="00D901AF">
      <w:pPr>
        <w:rPr>
          <w:rFonts w:ascii="CG Times" w:hAnsi="CG Times"/>
          <w:i/>
          <w:sz w:val="22"/>
          <w:szCs w:val="22"/>
        </w:rPr>
      </w:pPr>
      <w:r>
        <w:rPr>
          <w:rFonts w:ascii="CG Times" w:hAnsi="CG Times"/>
          <w:i/>
          <w:sz w:val="22"/>
          <w:szCs w:val="22"/>
        </w:rPr>
        <w:t>David Fontana</w:t>
      </w:r>
    </w:p>
    <w:p w14:paraId="6E871632" w14:textId="77777777" w:rsidR="00D901AF" w:rsidRDefault="00D901AF" w:rsidP="00D901AF">
      <w:pPr>
        <w:rPr>
          <w:rFonts w:ascii="CG Times" w:hAnsi="CG Times"/>
          <w:i/>
          <w:sz w:val="22"/>
          <w:szCs w:val="22"/>
        </w:rPr>
      </w:pPr>
    </w:p>
    <w:p w14:paraId="3F2EFD8E" w14:textId="73BB1506" w:rsidR="000F0538" w:rsidRPr="00504265" w:rsidRDefault="00D901AF" w:rsidP="000F0538">
      <w:pPr>
        <w:rPr>
          <w:rFonts w:ascii="CG Times" w:hAnsi="CG Times"/>
          <w:sz w:val="22"/>
          <w:szCs w:val="22"/>
        </w:rPr>
      </w:pPr>
      <w:r>
        <w:rPr>
          <w:rFonts w:ascii="CG Times" w:hAnsi="CG Times"/>
          <w:sz w:val="22"/>
          <w:szCs w:val="22"/>
        </w:rPr>
        <w:t>Is There Really a Diversity Conundrum?</w:t>
      </w:r>
    </w:p>
    <w:p w14:paraId="31859C02" w14:textId="74D02BBA" w:rsidR="00FC56B4" w:rsidRDefault="00D901AF" w:rsidP="000F0538">
      <w:pPr>
        <w:rPr>
          <w:rFonts w:ascii="CG Times" w:hAnsi="CG Times"/>
          <w:i/>
          <w:sz w:val="22"/>
          <w:szCs w:val="22"/>
        </w:rPr>
      </w:pPr>
      <w:r>
        <w:rPr>
          <w:rFonts w:ascii="CG Times" w:hAnsi="CG Times"/>
          <w:i/>
          <w:sz w:val="22"/>
          <w:szCs w:val="22"/>
        </w:rPr>
        <w:t>Theresa M. Beiner</w:t>
      </w:r>
    </w:p>
    <w:p w14:paraId="6B0F1A52" w14:textId="77777777" w:rsidR="009847D9" w:rsidRDefault="009847D9" w:rsidP="00B8511F">
      <w:pPr>
        <w:rPr>
          <w:rFonts w:ascii="CG Times" w:hAnsi="CG Times"/>
          <w:i/>
          <w:sz w:val="22"/>
          <w:szCs w:val="22"/>
        </w:rPr>
      </w:pPr>
    </w:p>
    <w:p w14:paraId="07A1EF83" w14:textId="00F1DDEE" w:rsidR="00D901AF" w:rsidRPr="00504265" w:rsidRDefault="00D901AF" w:rsidP="00D901AF">
      <w:pPr>
        <w:rPr>
          <w:rFonts w:ascii="CG Times" w:hAnsi="CG Times"/>
          <w:sz w:val="22"/>
          <w:szCs w:val="22"/>
        </w:rPr>
      </w:pPr>
      <w:r>
        <w:rPr>
          <w:rFonts w:ascii="CG Times" w:hAnsi="CG Times"/>
          <w:sz w:val="22"/>
          <w:szCs w:val="22"/>
        </w:rPr>
        <w:t>How Political Ideology Undermines Racial and Gender Diversity I Federal Judicial Selection: The Prospects for Judicial Diversity in the Trump Years</w:t>
      </w:r>
    </w:p>
    <w:p w14:paraId="6A6E2105" w14:textId="5AB435F4" w:rsidR="00D901AF" w:rsidRDefault="00D901AF" w:rsidP="00D901AF">
      <w:pPr>
        <w:rPr>
          <w:rFonts w:ascii="CG Times" w:hAnsi="CG Times"/>
          <w:i/>
          <w:sz w:val="22"/>
          <w:szCs w:val="22"/>
        </w:rPr>
      </w:pPr>
      <w:r>
        <w:rPr>
          <w:rFonts w:ascii="CG Times" w:hAnsi="CG Times"/>
          <w:i/>
          <w:sz w:val="22"/>
          <w:szCs w:val="22"/>
        </w:rPr>
        <w:t>Kevin R. Johnson</w:t>
      </w:r>
    </w:p>
    <w:p w14:paraId="20C329EB" w14:textId="77777777" w:rsidR="00D901AF" w:rsidRDefault="00D901AF" w:rsidP="00C1063A">
      <w:pPr>
        <w:rPr>
          <w:rFonts w:ascii="CG Times" w:hAnsi="CG Times"/>
          <w:b/>
          <w:i/>
          <w:sz w:val="22"/>
          <w:szCs w:val="22"/>
          <w:highlight w:val="yellow"/>
        </w:rPr>
      </w:pPr>
    </w:p>
    <w:p w14:paraId="7A2BEF17" w14:textId="785E255F" w:rsidR="00D901AF" w:rsidRPr="00504265" w:rsidRDefault="00D901AF" w:rsidP="00D901AF">
      <w:pPr>
        <w:rPr>
          <w:rFonts w:ascii="CG Times" w:hAnsi="CG Times"/>
          <w:sz w:val="22"/>
          <w:szCs w:val="22"/>
        </w:rPr>
      </w:pPr>
      <w:r>
        <w:rPr>
          <w:rFonts w:ascii="CG Times" w:hAnsi="CG Times"/>
          <w:sz w:val="22"/>
          <w:szCs w:val="22"/>
        </w:rPr>
        <w:t>Diversity, Qualification, and Ideology: How Female and Minority Judges Have Changed, or Not Changed, Over Time</w:t>
      </w:r>
    </w:p>
    <w:p w14:paraId="25B62E32" w14:textId="77777777" w:rsidR="00057A32" w:rsidRDefault="00D901AF" w:rsidP="00D901AF">
      <w:pPr>
        <w:rPr>
          <w:rFonts w:ascii="CG Times" w:hAnsi="CG Times"/>
          <w:i/>
          <w:sz w:val="22"/>
          <w:szCs w:val="22"/>
        </w:rPr>
      </w:pPr>
      <w:r>
        <w:rPr>
          <w:rFonts w:ascii="CG Times" w:hAnsi="CG Times"/>
          <w:i/>
          <w:sz w:val="22"/>
          <w:szCs w:val="22"/>
        </w:rPr>
        <w:t>Maya Sen</w:t>
      </w:r>
    </w:p>
    <w:p w14:paraId="633F1C85" w14:textId="77777777" w:rsidR="00057A32" w:rsidRDefault="00057A32" w:rsidP="00D901AF">
      <w:pPr>
        <w:rPr>
          <w:rFonts w:ascii="CG Times" w:hAnsi="CG Times"/>
          <w:i/>
          <w:sz w:val="22"/>
          <w:szCs w:val="22"/>
        </w:rPr>
      </w:pPr>
    </w:p>
    <w:p w14:paraId="0735F4E9" w14:textId="35ABCDBB" w:rsidR="00057A32" w:rsidRPr="00504265" w:rsidRDefault="00057A32" w:rsidP="00057A32">
      <w:pPr>
        <w:rPr>
          <w:rFonts w:ascii="CG Times" w:hAnsi="CG Times"/>
          <w:sz w:val="22"/>
          <w:szCs w:val="22"/>
        </w:rPr>
      </w:pPr>
      <w:r>
        <w:rPr>
          <w:rFonts w:ascii="CG Times" w:hAnsi="CG Times"/>
          <w:sz w:val="22"/>
          <w:szCs w:val="22"/>
        </w:rPr>
        <w:t>A Tale of Two Justices: Brandeis, Marshall, and Federal Court Judicial Diversity</w:t>
      </w:r>
    </w:p>
    <w:p w14:paraId="3C3B61FB" w14:textId="74E7DD41" w:rsidR="00816E23" w:rsidRPr="009847D9" w:rsidRDefault="00057A32" w:rsidP="00057A32">
      <w:pPr>
        <w:rPr>
          <w:rFonts w:ascii="CG Times" w:hAnsi="CG Times"/>
          <w:b/>
          <w:i/>
          <w:sz w:val="22"/>
          <w:szCs w:val="22"/>
        </w:rPr>
      </w:pPr>
      <w:r>
        <w:rPr>
          <w:rFonts w:ascii="CG Times" w:hAnsi="CG Times"/>
          <w:i/>
          <w:sz w:val="22"/>
          <w:szCs w:val="22"/>
        </w:rPr>
        <w:t>Linda Sheryl Greene</w:t>
      </w:r>
      <w:r w:rsidR="00D901AF" w:rsidRPr="009847D9">
        <w:rPr>
          <w:rFonts w:ascii="CG Times" w:hAnsi="CG Times"/>
          <w:b/>
          <w:i/>
          <w:sz w:val="22"/>
          <w:szCs w:val="22"/>
          <w:highlight w:val="yellow"/>
        </w:rPr>
        <w:t xml:space="preserve"> </w:t>
      </w:r>
      <w:r w:rsidR="00816E23" w:rsidRPr="009847D9">
        <w:rPr>
          <w:rFonts w:ascii="CG Times" w:hAnsi="CG Times"/>
          <w:b/>
          <w:i/>
          <w:sz w:val="22"/>
          <w:szCs w:val="22"/>
          <w:highlight w:val="yellow"/>
        </w:rPr>
        <w:br w:type="page"/>
      </w:r>
    </w:p>
    <w:p w14:paraId="4D2AB033" w14:textId="77777777" w:rsidR="00816E23" w:rsidRPr="00504265" w:rsidRDefault="00816E23" w:rsidP="00A23B79">
      <w:pPr>
        <w:rPr>
          <w:rFonts w:ascii="CG Times" w:hAnsi="CG Times"/>
          <w:sz w:val="22"/>
          <w:szCs w:val="22"/>
          <w:highlight w:val="yellow"/>
        </w:rPr>
        <w:sectPr w:rsidR="00816E23" w:rsidRPr="00504265" w:rsidSect="00C542BF">
          <w:type w:val="continuous"/>
          <w:pgSz w:w="12240" w:h="15840"/>
          <w:pgMar w:top="1440" w:right="1440" w:bottom="1440" w:left="4320" w:header="720" w:footer="720" w:gutter="0"/>
          <w:cols w:space="720"/>
          <w:docGrid w:linePitch="360"/>
        </w:sectPr>
      </w:pPr>
    </w:p>
    <w:p w14:paraId="79B68272" w14:textId="77777777" w:rsidR="008102F3" w:rsidRPr="00504265" w:rsidRDefault="008102F3" w:rsidP="009037A9">
      <w:pPr>
        <w:pStyle w:val="Opendoc"/>
        <w:framePr w:w="6077" w:h="893" w:hSpace="245" w:wrap="around" w:vAnchor="text" w:hAnchor="page" w:x="4537" w:y="-13"/>
        <w:pBdr>
          <w:top w:val="single" w:sz="7" w:space="12" w:color="auto"/>
          <w:left w:val="single" w:sz="7" w:space="10" w:color="auto"/>
          <w:bottom w:val="single" w:sz="7" w:space="12" w:color="auto"/>
          <w:right w:val="single" w:sz="7" w:space="10" w:color="auto"/>
        </w:pBdr>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jc w:val="center"/>
        <w:rPr>
          <w:rStyle w:val="Font-text"/>
          <w:spacing w:val="0"/>
        </w:rPr>
      </w:pPr>
      <w:r w:rsidRPr="00504265">
        <w:rPr>
          <w:rStyle w:val="Font-text"/>
          <w:b/>
          <w:spacing w:val="0"/>
          <w:kern w:val="2"/>
          <w:sz w:val="44"/>
        </w:rPr>
        <w:lastRenderedPageBreak/>
        <w:t>WISCONSIN LAW REVIEW</w:t>
      </w:r>
    </w:p>
    <w:p w14:paraId="69B73B29" w14:textId="77777777" w:rsidR="008102F3" w:rsidRPr="00504265" w:rsidRDefault="00DC59E2" w:rsidP="009037A9">
      <w:pPr>
        <w:pStyle w:val="Caption"/>
        <w:framePr w:w="6077" w:h="893" w:hSpace="245" w:wrap="around" w:vAnchor="text" w:hAnchor="page" w:x="4537" w:y="-13"/>
        <w:pBdr>
          <w:top w:val="single" w:sz="7" w:space="12" w:color="auto"/>
          <w:left w:val="single" w:sz="7" w:space="10" w:color="auto"/>
          <w:bottom w:val="single" w:sz="7" w:space="12" w:color="auto"/>
          <w:right w:val="single" w:sz="7" w:space="10" w:color="auto"/>
        </w:pBdr>
        <w:suppressAutoHyphens/>
        <w:spacing w:line="1" w:lineRule="exact"/>
        <w:jc w:val="center"/>
        <w:rPr>
          <w:rStyle w:val="Font-text"/>
          <w:spacing w:val="-2"/>
        </w:rPr>
      </w:pPr>
      <w:r w:rsidRPr="00504265">
        <w:rPr>
          <w:rStyle w:val="Font-text"/>
          <w:vanish/>
        </w:rPr>
        <w:fldChar w:fldCharType="begin"/>
      </w:r>
      <w:r w:rsidR="008102F3" w:rsidRPr="00504265">
        <w:rPr>
          <w:rStyle w:val="Font-text"/>
          <w:vanish/>
        </w:rPr>
        <w:instrText>seq Text_Box  \* Arabic</w:instrText>
      </w:r>
      <w:r w:rsidRPr="00504265">
        <w:rPr>
          <w:rStyle w:val="Font-text"/>
          <w:vanish/>
        </w:rPr>
        <w:fldChar w:fldCharType="separate"/>
      </w:r>
      <w:r w:rsidR="00504265" w:rsidRPr="00504265">
        <w:rPr>
          <w:rStyle w:val="Font-text"/>
          <w:noProof/>
          <w:vanish/>
        </w:rPr>
        <w:t>2</w:t>
      </w:r>
      <w:r w:rsidRPr="00504265">
        <w:rPr>
          <w:rStyle w:val="Font-text"/>
          <w:vanish/>
        </w:rPr>
        <w:fldChar w:fldCharType="end"/>
      </w:r>
    </w:p>
    <w:p w14:paraId="35657587" w14:textId="77777777" w:rsidR="00816E23" w:rsidRPr="00504265" w:rsidRDefault="00816E23" w:rsidP="00DD0FF6">
      <w:pPr>
        <w:pStyle w:val="Heading8"/>
        <w:keepNext w:val="0"/>
        <w:tabs>
          <w:tab w:val="clear" w:pos="1440"/>
          <w:tab w:val="left" w:pos="2347"/>
          <w:tab w:val="center" w:pos="3960"/>
        </w:tabs>
        <w:rPr>
          <w:rFonts w:ascii="CG Times" w:hAnsi="CG Times"/>
          <w:sz w:val="18"/>
          <w:szCs w:val="18"/>
        </w:rPr>
      </w:pPr>
    </w:p>
    <w:p w14:paraId="105A8986" w14:textId="77777777" w:rsidR="00816E23" w:rsidRPr="00504265" w:rsidRDefault="00816E23" w:rsidP="00237825">
      <w:pPr>
        <w:pStyle w:val="Heading8"/>
        <w:keepNext w:val="0"/>
        <w:tabs>
          <w:tab w:val="clear" w:pos="1440"/>
          <w:tab w:val="left" w:pos="2347"/>
          <w:tab w:val="center" w:pos="3960"/>
        </w:tabs>
        <w:jc w:val="center"/>
        <w:rPr>
          <w:rFonts w:ascii="CG Times" w:hAnsi="CG Times"/>
          <w:sz w:val="18"/>
          <w:szCs w:val="18"/>
        </w:rPr>
      </w:pPr>
      <w:r w:rsidRPr="00504265">
        <w:rPr>
          <w:rFonts w:ascii="CG Times" w:hAnsi="CG Times"/>
          <w:sz w:val="18"/>
          <w:szCs w:val="18"/>
        </w:rPr>
        <w:t>EDITORIAL BOARD</w:t>
      </w:r>
    </w:p>
    <w:p w14:paraId="7C5A861C" w14:textId="77777777" w:rsidR="00816E23" w:rsidRPr="00504265" w:rsidRDefault="00816E23" w:rsidP="00D709CA">
      <w:pPr>
        <w:pStyle w:val="Heading8"/>
        <w:keepNext w:val="0"/>
        <w:tabs>
          <w:tab w:val="clear" w:pos="1440"/>
          <w:tab w:val="left" w:pos="2347"/>
          <w:tab w:val="center" w:pos="3960"/>
        </w:tabs>
        <w:jc w:val="center"/>
        <w:rPr>
          <w:rFonts w:ascii="CG Times" w:hAnsi="CG Times"/>
          <w:b/>
          <w:szCs w:val="18"/>
        </w:rPr>
      </w:pPr>
    </w:p>
    <w:p w14:paraId="37D7D55C" w14:textId="77777777" w:rsidR="00816E23" w:rsidRPr="00504265" w:rsidRDefault="00816E23" w:rsidP="00D709CA">
      <w:pPr>
        <w:jc w:val="center"/>
        <w:rPr>
          <w:rFonts w:ascii="CG Times" w:hAnsi="CG Times"/>
          <w:sz w:val="18"/>
          <w:szCs w:val="18"/>
        </w:rPr>
        <w:sectPr w:rsidR="00816E23" w:rsidRPr="00504265" w:rsidSect="00040663">
          <w:type w:val="continuous"/>
          <w:pgSz w:w="12240" w:h="15840"/>
          <w:pgMar w:top="1440" w:right="1350" w:bottom="1440" w:left="4320" w:header="720" w:footer="720" w:gutter="0"/>
          <w:cols w:space="720"/>
          <w:docGrid w:linePitch="360"/>
        </w:sectPr>
      </w:pPr>
    </w:p>
    <w:p w14:paraId="6E21078E" w14:textId="77777777" w:rsidR="00816E23" w:rsidRPr="00504265" w:rsidRDefault="00816E23" w:rsidP="00D709CA">
      <w:pPr>
        <w:ind w:right="-18"/>
        <w:jc w:val="center"/>
        <w:rPr>
          <w:rFonts w:ascii="CG Times" w:hAnsi="CG Times"/>
          <w:smallCaps/>
          <w:sz w:val="16"/>
        </w:rPr>
      </w:pPr>
    </w:p>
    <w:p w14:paraId="042BCA53" w14:textId="77777777" w:rsidR="00816E23" w:rsidRPr="00504265" w:rsidRDefault="00816E23" w:rsidP="00D709CA">
      <w:pPr>
        <w:ind w:right="-18"/>
        <w:jc w:val="center"/>
        <w:rPr>
          <w:rFonts w:ascii="CG Times" w:hAnsi="CG Times"/>
          <w:smallCaps/>
          <w:sz w:val="16"/>
        </w:rPr>
      </w:pPr>
    </w:p>
    <w:p w14:paraId="1EFD8FD2" w14:textId="77777777" w:rsidR="00816E23" w:rsidRPr="00504265" w:rsidRDefault="00816E23" w:rsidP="00D709CA">
      <w:pPr>
        <w:ind w:right="-18"/>
        <w:jc w:val="center"/>
        <w:rPr>
          <w:rFonts w:ascii="CG Times" w:hAnsi="CG Times"/>
          <w:smallCaps/>
          <w:sz w:val="16"/>
          <w:szCs w:val="16"/>
        </w:rPr>
      </w:pPr>
    </w:p>
    <w:p w14:paraId="62625E80" w14:textId="77777777" w:rsidR="00FA4667" w:rsidRPr="009E025C" w:rsidRDefault="00FA4667" w:rsidP="00FA4667">
      <w:pPr>
        <w:ind w:right="-18"/>
        <w:jc w:val="both"/>
        <w:rPr>
          <w:rFonts w:ascii="CG Times" w:hAnsi="CG Times"/>
          <w:smallCaps/>
          <w:sz w:val="16"/>
          <w:szCs w:val="16"/>
        </w:rPr>
      </w:pPr>
      <w:r w:rsidRPr="009E025C">
        <w:rPr>
          <w:rFonts w:ascii="CG Times" w:hAnsi="CG Times"/>
          <w:smallCaps/>
          <w:sz w:val="16"/>
          <w:szCs w:val="16"/>
        </w:rPr>
        <w:t>Chelsea Fischer</w:t>
      </w:r>
    </w:p>
    <w:p w14:paraId="4411966A" w14:textId="77777777" w:rsidR="00816E23" w:rsidRPr="00504265" w:rsidRDefault="00816E23" w:rsidP="009037A9">
      <w:pPr>
        <w:ind w:right="-18"/>
        <w:rPr>
          <w:rFonts w:ascii="CG Times" w:hAnsi="CG Times"/>
          <w:sz w:val="16"/>
          <w:szCs w:val="16"/>
        </w:rPr>
      </w:pPr>
      <w:r w:rsidRPr="00504265">
        <w:rPr>
          <w:rFonts w:ascii="CG Times" w:hAnsi="CG Times"/>
          <w:sz w:val="16"/>
          <w:szCs w:val="16"/>
        </w:rPr>
        <w:t>Senior Managing Editor</w:t>
      </w:r>
    </w:p>
    <w:p w14:paraId="71C43B52" w14:textId="77777777" w:rsidR="00816E23" w:rsidRPr="00504265" w:rsidRDefault="00816E23" w:rsidP="009037A9">
      <w:pPr>
        <w:ind w:right="-1530"/>
        <w:rPr>
          <w:rFonts w:ascii="CG Times" w:hAnsi="CG Times"/>
          <w:sz w:val="16"/>
          <w:szCs w:val="16"/>
        </w:rPr>
      </w:pPr>
    </w:p>
    <w:p w14:paraId="21ECF6B3" w14:textId="77777777" w:rsidR="00FA4667" w:rsidRPr="009E025C" w:rsidRDefault="00FA4667" w:rsidP="00FA4667">
      <w:pPr>
        <w:ind w:right="-18"/>
        <w:jc w:val="both"/>
        <w:rPr>
          <w:rFonts w:ascii="CG Times" w:hAnsi="CG Times"/>
          <w:smallCaps/>
          <w:sz w:val="16"/>
          <w:szCs w:val="16"/>
        </w:rPr>
      </w:pPr>
      <w:r w:rsidRPr="009E025C">
        <w:rPr>
          <w:rFonts w:ascii="CG Times" w:hAnsi="CG Times"/>
          <w:smallCaps/>
          <w:sz w:val="16"/>
          <w:szCs w:val="16"/>
        </w:rPr>
        <w:t>Cristina M. Semi</w:t>
      </w:r>
    </w:p>
    <w:p w14:paraId="68AC3E8B" w14:textId="77777777" w:rsidR="00816E23" w:rsidRPr="00504265" w:rsidRDefault="00816E23" w:rsidP="00237825">
      <w:pPr>
        <w:ind w:right="-144"/>
        <w:rPr>
          <w:rFonts w:ascii="CG Times" w:hAnsi="CG Times"/>
          <w:sz w:val="16"/>
          <w:szCs w:val="16"/>
        </w:rPr>
      </w:pPr>
      <w:r w:rsidRPr="00504265">
        <w:rPr>
          <w:rFonts w:ascii="CG Times" w:hAnsi="CG Times"/>
          <w:sz w:val="16"/>
          <w:szCs w:val="16"/>
        </w:rPr>
        <w:t>Senior Note &amp; Comment Editor</w:t>
      </w:r>
    </w:p>
    <w:p w14:paraId="32E8433F" w14:textId="77777777" w:rsidR="00816E23" w:rsidRPr="00504265" w:rsidRDefault="00816E23" w:rsidP="009037A9">
      <w:pPr>
        <w:ind w:right="-18"/>
        <w:rPr>
          <w:rFonts w:ascii="CG Times" w:hAnsi="CG Times"/>
          <w:sz w:val="16"/>
          <w:szCs w:val="16"/>
        </w:rPr>
      </w:pPr>
    </w:p>
    <w:p w14:paraId="1350A875" w14:textId="77777777" w:rsidR="00FA4667" w:rsidRPr="009E025C" w:rsidRDefault="00FA4667" w:rsidP="00FA4667">
      <w:pPr>
        <w:ind w:right="-18"/>
        <w:jc w:val="both"/>
        <w:rPr>
          <w:rFonts w:ascii="CG Times" w:hAnsi="CG Times"/>
          <w:smallCaps/>
          <w:sz w:val="16"/>
          <w:szCs w:val="16"/>
        </w:rPr>
      </w:pPr>
      <w:r w:rsidRPr="009E025C">
        <w:rPr>
          <w:rFonts w:ascii="CG Times" w:hAnsi="CG Times"/>
          <w:smallCaps/>
          <w:sz w:val="16"/>
          <w:szCs w:val="16"/>
        </w:rPr>
        <w:t>Lyndsey K. Bley</w:t>
      </w:r>
    </w:p>
    <w:p w14:paraId="2FAF72A4" w14:textId="77777777" w:rsidR="00816E23" w:rsidRPr="00504265" w:rsidRDefault="00816E23" w:rsidP="009037A9">
      <w:pPr>
        <w:ind w:right="-18"/>
        <w:rPr>
          <w:rFonts w:ascii="CG Times" w:hAnsi="CG Times"/>
          <w:smallCaps/>
          <w:sz w:val="16"/>
          <w:szCs w:val="16"/>
        </w:rPr>
      </w:pPr>
      <w:r w:rsidRPr="00504265">
        <w:rPr>
          <w:rFonts w:ascii="CG Times" w:hAnsi="CG Times"/>
          <w:sz w:val="16"/>
          <w:szCs w:val="16"/>
        </w:rPr>
        <w:t>Symposium Editor</w:t>
      </w:r>
    </w:p>
    <w:p w14:paraId="78CDC9A1" w14:textId="77777777" w:rsidR="00237825" w:rsidRPr="00504265" w:rsidRDefault="00237825" w:rsidP="009037A9">
      <w:pPr>
        <w:spacing w:line="229" w:lineRule="auto"/>
        <w:jc w:val="center"/>
        <w:rPr>
          <w:rFonts w:ascii="CG Times" w:hAnsi="CG Times"/>
          <w:smallCaps/>
          <w:sz w:val="16"/>
        </w:rPr>
      </w:pPr>
    </w:p>
    <w:p w14:paraId="22B11D98" w14:textId="77777777" w:rsidR="00FA4667" w:rsidRPr="009E025C" w:rsidRDefault="00FA4667" w:rsidP="00FA4667">
      <w:pPr>
        <w:spacing w:line="229" w:lineRule="auto"/>
        <w:jc w:val="center"/>
        <w:rPr>
          <w:rFonts w:ascii="CG Times" w:hAnsi="CG Times"/>
          <w:smallCaps/>
          <w:sz w:val="16"/>
          <w:szCs w:val="16"/>
        </w:rPr>
      </w:pPr>
      <w:r w:rsidRPr="009E025C">
        <w:rPr>
          <w:rFonts w:ascii="CG Times" w:hAnsi="CG Times"/>
          <w:smallCaps/>
          <w:sz w:val="16"/>
          <w:szCs w:val="16"/>
        </w:rPr>
        <w:lastRenderedPageBreak/>
        <w:t>Bryon Eagon</w:t>
      </w:r>
    </w:p>
    <w:p w14:paraId="34B59328" w14:textId="77777777" w:rsidR="00816E23" w:rsidRPr="00504265" w:rsidRDefault="00816E23" w:rsidP="009037A9">
      <w:pPr>
        <w:pStyle w:val="Heading7"/>
        <w:keepNext w:val="0"/>
        <w:spacing w:line="228" w:lineRule="auto"/>
        <w:jc w:val="center"/>
        <w:rPr>
          <w:rFonts w:ascii="CG Times" w:hAnsi="CG Times"/>
          <w:b w:val="0"/>
          <w:sz w:val="16"/>
          <w:szCs w:val="16"/>
        </w:rPr>
      </w:pPr>
      <w:r w:rsidRPr="00504265">
        <w:rPr>
          <w:rFonts w:ascii="CG Times" w:hAnsi="CG Times"/>
          <w:b w:val="0"/>
          <w:sz w:val="16"/>
          <w:szCs w:val="16"/>
        </w:rPr>
        <w:t>Editor-in-Chief</w:t>
      </w:r>
    </w:p>
    <w:p w14:paraId="34DB2320" w14:textId="77777777" w:rsidR="00816E23" w:rsidRPr="00504265" w:rsidRDefault="00816E23" w:rsidP="00D709CA">
      <w:pPr>
        <w:jc w:val="center"/>
        <w:rPr>
          <w:rFonts w:ascii="CG Times" w:hAnsi="CG Times"/>
          <w:sz w:val="16"/>
          <w:szCs w:val="16"/>
        </w:rPr>
      </w:pPr>
    </w:p>
    <w:p w14:paraId="3A1DF3CB" w14:textId="77777777" w:rsidR="00FA4667" w:rsidRPr="009E025C" w:rsidRDefault="00FA4667" w:rsidP="00FA4667">
      <w:pPr>
        <w:ind w:right="-18"/>
        <w:jc w:val="center"/>
        <w:rPr>
          <w:rFonts w:ascii="CG Times" w:hAnsi="CG Times"/>
          <w:smallCaps/>
          <w:sz w:val="16"/>
          <w:szCs w:val="16"/>
        </w:rPr>
      </w:pPr>
      <w:r w:rsidRPr="009E025C">
        <w:rPr>
          <w:rFonts w:ascii="CG Times" w:hAnsi="CG Times"/>
          <w:smallCaps/>
          <w:sz w:val="16"/>
          <w:szCs w:val="16"/>
        </w:rPr>
        <w:t>Christopher Nienhaus</w:t>
      </w:r>
    </w:p>
    <w:p w14:paraId="70F180AE" w14:textId="77777777" w:rsidR="00816E23" w:rsidRPr="00504265" w:rsidRDefault="00816E23" w:rsidP="00D709CA">
      <w:pPr>
        <w:ind w:right="-18"/>
        <w:jc w:val="center"/>
        <w:rPr>
          <w:rFonts w:ascii="CG Times" w:hAnsi="CG Times"/>
          <w:smallCaps/>
          <w:sz w:val="16"/>
          <w:szCs w:val="16"/>
        </w:rPr>
      </w:pPr>
      <w:r w:rsidRPr="00504265">
        <w:rPr>
          <w:rFonts w:ascii="CG Times" w:hAnsi="CG Times"/>
          <w:sz w:val="16"/>
          <w:szCs w:val="16"/>
        </w:rPr>
        <w:t>Senior Managing Editor</w:t>
      </w:r>
    </w:p>
    <w:p w14:paraId="7BE29402" w14:textId="77777777" w:rsidR="00816E23" w:rsidRPr="00504265" w:rsidRDefault="00816E23" w:rsidP="00D709CA">
      <w:pPr>
        <w:jc w:val="center"/>
        <w:rPr>
          <w:rFonts w:ascii="CG Times" w:hAnsi="CG Times"/>
          <w:sz w:val="16"/>
          <w:szCs w:val="16"/>
        </w:rPr>
      </w:pPr>
    </w:p>
    <w:p w14:paraId="76D9D136" w14:textId="77777777" w:rsidR="00FA4667" w:rsidRPr="009E025C" w:rsidRDefault="00FA4667" w:rsidP="00FA4667">
      <w:pPr>
        <w:jc w:val="center"/>
        <w:rPr>
          <w:rFonts w:ascii="CG Times" w:hAnsi="CG Times"/>
          <w:smallCaps/>
          <w:sz w:val="16"/>
          <w:szCs w:val="16"/>
        </w:rPr>
      </w:pPr>
      <w:r w:rsidRPr="009E025C">
        <w:rPr>
          <w:rFonts w:ascii="CG Times" w:hAnsi="CG Times"/>
          <w:smallCaps/>
          <w:sz w:val="16"/>
          <w:szCs w:val="16"/>
        </w:rPr>
        <w:t>Cecilia C. Kress</w:t>
      </w:r>
    </w:p>
    <w:p w14:paraId="61DBBC2B" w14:textId="77777777" w:rsidR="00816E23" w:rsidRPr="00504265" w:rsidRDefault="00816E23" w:rsidP="00D709CA">
      <w:pPr>
        <w:jc w:val="center"/>
        <w:rPr>
          <w:rFonts w:ascii="CG Times" w:hAnsi="CG Times"/>
          <w:sz w:val="16"/>
          <w:szCs w:val="16"/>
        </w:rPr>
      </w:pPr>
      <w:r w:rsidRPr="00504265">
        <w:rPr>
          <w:rFonts w:ascii="CG Times" w:hAnsi="CG Times"/>
          <w:sz w:val="16"/>
          <w:szCs w:val="16"/>
        </w:rPr>
        <w:t>Senior Articles Editor</w:t>
      </w:r>
    </w:p>
    <w:p w14:paraId="45CEB80E" w14:textId="77777777" w:rsidR="00816E23" w:rsidRPr="00504265" w:rsidRDefault="00816E23" w:rsidP="00D709CA">
      <w:pPr>
        <w:jc w:val="center"/>
        <w:rPr>
          <w:rFonts w:ascii="CG Times" w:hAnsi="CG Times"/>
          <w:smallCaps/>
          <w:sz w:val="16"/>
          <w:szCs w:val="16"/>
        </w:rPr>
      </w:pPr>
    </w:p>
    <w:p w14:paraId="00E41F01" w14:textId="77777777" w:rsidR="00FA4667" w:rsidRPr="009E025C" w:rsidRDefault="00FA4667" w:rsidP="00FA4667">
      <w:pPr>
        <w:jc w:val="center"/>
        <w:rPr>
          <w:rFonts w:ascii="CG Times" w:hAnsi="CG Times"/>
          <w:smallCaps/>
          <w:sz w:val="16"/>
          <w:szCs w:val="16"/>
        </w:rPr>
      </w:pPr>
      <w:r w:rsidRPr="009E025C">
        <w:rPr>
          <w:rFonts w:ascii="CG Times" w:hAnsi="CG Times"/>
          <w:smallCaps/>
          <w:sz w:val="16"/>
          <w:szCs w:val="16"/>
        </w:rPr>
        <w:t>Ashley A. Brown</w:t>
      </w:r>
    </w:p>
    <w:p w14:paraId="5B8B84F6" w14:textId="77777777" w:rsidR="00816E23" w:rsidRPr="00504265" w:rsidRDefault="00816E23" w:rsidP="00D709CA">
      <w:pPr>
        <w:jc w:val="center"/>
        <w:rPr>
          <w:rFonts w:ascii="CG Times" w:hAnsi="CG Times"/>
          <w:sz w:val="16"/>
          <w:szCs w:val="16"/>
        </w:rPr>
      </w:pPr>
      <w:r w:rsidRPr="00504265">
        <w:rPr>
          <w:rFonts w:ascii="CG Times" w:hAnsi="CG Times"/>
          <w:sz w:val="16"/>
          <w:szCs w:val="16"/>
        </w:rPr>
        <w:t>Business Editor</w:t>
      </w:r>
    </w:p>
    <w:p w14:paraId="1278A91C" w14:textId="77777777" w:rsidR="00816E23" w:rsidRPr="00504265" w:rsidRDefault="00816E23" w:rsidP="00D709CA">
      <w:pPr>
        <w:jc w:val="center"/>
        <w:rPr>
          <w:rFonts w:ascii="CG Times" w:hAnsi="CG Times"/>
          <w:smallCaps/>
          <w:sz w:val="16"/>
          <w:szCs w:val="16"/>
        </w:rPr>
      </w:pPr>
    </w:p>
    <w:p w14:paraId="39FC658C" w14:textId="77777777" w:rsidR="00816E23" w:rsidRPr="00504265" w:rsidRDefault="00816E23" w:rsidP="00D709CA">
      <w:pPr>
        <w:jc w:val="center"/>
        <w:rPr>
          <w:rFonts w:ascii="CG Times" w:hAnsi="CG Times"/>
          <w:smallCaps/>
          <w:sz w:val="16"/>
          <w:szCs w:val="16"/>
        </w:rPr>
      </w:pPr>
    </w:p>
    <w:p w14:paraId="22D0858D" w14:textId="77777777" w:rsidR="00816E23" w:rsidRPr="00504265" w:rsidRDefault="00816E23" w:rsidP="00D709CA">
      <w:pPr>
        <w:jc w:val="center"/>
        <w:rPr>
          <w:rFonts w:ascii="CG Times" w:hAnsi="CG Times"/>
          <w:smallCaps/>
          <w:sz w:val="16"/>
          <w:szCs w:val="16"/>
        </w:rPr>
      </w:pPr>
    </w:p>
    <w:p w14:paraId="34A035F5" w14:textId="77777777" w:rsidR="00237825" w:rsidRPr="00504265" w:rsidRDefault="00237825" w:rsidP="009037A9">
      <w:pPr>
        <w:ind w:right="-18"/>
        <w:jc w:val="right"/>
        <w:rPr>
          <w:rFonts w:ascii="CG Times" w:hAnsi="CG Times"/>
          <w:smallCaps/>
          <w:sz w:val="16"/>
          <w:szCs w:val="16"/>
        </w:rPr>
      </w:pPr>
    </w:p>
    <w:p w14:paraId="6E244945" w14:textId="77777777" w:rsidR="00FA4667" w:rsidRPr="009E025C" w:rsidRDefault="00FA4667" w:rsidP="00FA4667">
      <w:pPr>
        <w:ind w:right="-18"/>
        <w:jc w:val="right"/>
        <w:rPr>
          <w:rFonts w:ascii="CG Times" w:hAnsi="CG Times"/>
          <w:smallCaps/>
          <w:sz w:val="16"/>
          <w:szCs w:val="16"/>
        </w:rPr>
      </w:pPr>
      <w:r w:rsidRPr="009E025C">
        <w:rPr>
          <w:rFonts w:ascii="CG Times" w:hAnsi="CG Times"/>
          <w:smallCaps/>
          <w:sz w:val="16"/>
          <w:szCs w:val="16"/>
        </w:rPr>
        <w:t>Hayley Painter</w:t>
      </w:r>
    </w:p>
    <w:p w14:paraId="7CA40FB0" w14:textId="77777777" w:rsidR="00816E23" w:rsidRPr="00504265" w:rsidRDefault="00816E23" w:rsidP="009037A9">
      <w:pPr>
        <w:ind w:right="-18"/>
        <w:jc w:val="right"/>
        <w:rPr>
          <w:rFonts w:ascii="CG Times" w:hAnsi="CG Times"/>
          <w:sz w:val="16"/>
          <w:szCs w:val="16"/>
        </w:rPr>
      </w:pPr>
      <w:r w:rsidRPr="00504265">
        <w:rPr>
          <w:rFonts w:ascii="CG Times" w:hAnsi="CG Times"/>
          <w:sz w:val="16"/>
          <w:szCs w:val="16"/>
        </w:rPr>
        <w:t>Senior Managing Editor</w:t>
      </w:r>
    </w:p>
    <w:p w14:paraId="3CFACC19" w14:textId="77777777" w:rsidR="00816E23" w:rsidRPr="00504265" w:rsidRDefault="00816E23" w:rsidP="009037A9">
      <w:pPr>
        <w:ind w:right="-18"/>
        <w:jc w:val="right"/>
        <w:rPr>
          <w:rFonts w:ascii="CG Times" w:hAnsi="CG Times"/>
          <w:sz w:val="16"/>
          <w:szCs w:val="16"/>
        </w:rPr>
      </w:pPr>
    </w:p>
    <w:p w14:paraId="23006905" w14:textId="77777777" w:rsidR="00FA4667" w:rsidRPr="009E025C" w:rsidRDefault="00FA4667" w:rsidP="00FA4667">
      <w:pPr>
        <w:ind w:right="-18"/>
        <w:jc w:val="right"/>
        <w:rPr>
          <w:rFonts w:ascii="CG Times" w:hAnsi="CG Times"/>
          <w:smallCaps/>
          <w:sz w:val="16"/>
          <w:szCs w:val="16"/>
        </w:rPr>
      </w:pPr>
      <w:r w:rsidRPr="009E025C">
        <w:rPr>
          <w:rFonts w:ascii="CG Times" w:hAnsi="CG Times"/>
          <w:smallCaps/>
          <w:sz w:val="16"/>
          <w:szCs w:val="16"/>
        </w:rPr>
        <w:t>Kristin L. Martin</w:t>
      </w:r>
    </w:p>
    <w:p w14:paraId="24649260" w14:textId="77777777" w:rsidR="00816E23" w:rsidRPr="00504265" w:rsidRDefault="00816E23" w:rsidP="009037A9">
      <w:pPr>
        <w:ind w:right="-18"/>
        <w:jc w:val="right"/>
        <w:rPr>
          <w:rFonts w:ascii="CG Times" w:hAnsi="CG Times"/>
          <w:sz w:val="16"/>
          <w:szCs w:val="16"/>
        </w:rPr>
      </w:pPr>
      <w:r w:rsidRPr="00504265">
        <w:rPr>
          <w:rFonts w:ascii="CG Times" w:hAnsi="CG Times"/>
          <w:sz w:val="16"/>
          <w:szCs w:val="16"/>
        </w:rPr>
        <w:t xml:space="preserve">Senior </w:t>
      </w:r>
      <w:r w:rsidR="00C946EC" w:rsidRPr="00504265">
        <w:rPr>
          <w:rFonts w:ascii="CG Times" w:hAnsi="CG Times"/>
          <w:sz w:val="16"/>
          <w:szCs w:val="16"/>
        </w:rPr>
        <w:t>Forward</w:t>
      </w:r>
      <w:r w:rsidRPr="00504265">
        <w:rPr>
          <w:rFonts w:ascii="CG Times" w:hAnsi="CG Times"/>
          <w:sz w:val="16"/>
          <w:szCs w:val="16"/>
        </w:rPr>
        <w:t xml:space="preserve"> Editor</w:t>
      </w:r>
    </w:p>
    <w:p w14:paraId="41502572" w14:textId="77777777" w:rsidR="00816E23" w:rsidRPr="00504265" w:rsidRDefault="00816E23" w:rsidP="009037A9">
      <w:pPr>
        <w:ind w:right="-18"/>
        <w:jc w:val="right"/>
        <w:rPr>
          <w:rFonts w:ascii="CG Times" w:hAnsi="CG Times"/>
          <w:sz w:val="16"/>
          <w:szCs w:val="16"/>
        </w:rPr>
      </w:pPr>
    </w:p>
    <w:p w14:paraId="17BF4241" w14:textId="77777777" w:rsidR="00FA4667" w:rsidRPr="009E025C" w:rsidRDefault="00FA4667" w:rsidP="00FA4667">
      <w:pPr>
        <w:ind w:right="-18"/>
        <w:jc w:val="right"/>
        <w:rPr>
          <w:rFonts w:ascii="CG Times" w:hAnsi="CG Times"/>
          <w:smallCaps/>
          <w:sz w:val="16"/>
          <w:szCs w:val="16"/>
        </w:rPr>
      </w:pPr>
      <w:r w:rsidRPr="009E025C">
        <w:rPr>
          <w:rFonts w:ascii="CG Times" w:hAnsi="CG Times"/>
          <w:smallCaps/>
          <w:sz w:val="16"/>
          <w:szCs w:val="16"/>
        </w:rPr>
        <w:t>Sean Znachko</w:t>
      </w:r>
    </w:p>
    <w:p w14:paraId="757A861A" w14:textId="77777777" w:rsidR="00816E23" w:rsidRPr="00504265" w:rsidRDefault="00816E23" w:rsidP="009037A9">
      <w:pPr>
        <w:ind w:right="-18"/>
        <w:jc w:val="right"/>
        <w:rPr>
          <w:rFonts w:ascii="CG Times" w:hAnsi="CG Times"/>
          <w:smallCaps/>
          <w:sz w:val="16"/>
          <w:szCs w:val="16"/>
        </w:rPr>
      </w:pPr>
      <w:r w:rsidRPr="00504265">
        <w:rPr>
          <w:rFonts w:ascii="CG Times" w:hAnsi="CG Times"/>
          <w:sz w:val="16"/>
          <w:szCs w:val="16"/>
        </w:rPr>
        <w:t>Symposium Editor</w:t>
      </w:r>
    </w:p>
    <w:p w14:paraId="78777B25" w14:textId="77777777" w:rsidR="00816E23" w:rsidRPr="00504265" w:rsidRDefault="00816E23" w:rsidP="00D709CA">
      <w:pPr>
        <w:jc w:val="center"/>
        <w:rPr>
          <w:rFonts w:ascii="CG Times" w:hAnsi="CG Times"/>
          <w:sz w:val="16"/>
          <w:szCs w:val="16"/>
        </w:rPr>
        <w:sectPr w:rsidR="00816E23" w:rsidRPr="00504265">
          <w:type w:val="continuous"/>
          <w:pgSz w:w="12240" w:h="15840"/>
          <w:pgMar w:top="1440" w:right="1440" w:bottom="1440" w:left="4320" w:header="720" w:footer="720" w:gutter="0"/>
          <w:cols w:num="3" w:space="216"/>
          <w:docGrid w:linePitch="360"/>
        </w:sectPr>
      </w:pPr>
    </w:p>
    <w:p w14:paraId="1ABC2345" w14:textId="77777777" w:rsidR="00816E23" w:rsidRPr="00504265" w:rsidRDefault="00816E23" w:rsidP="00D709CA">
      <w:pPr>
        <w:jc w:val="center"/>
        <w:rPr>
          <w:rFonts w:ascii="CG Times" w:hAnsi="CG Times"/>
          <w:smallCaps/>
          <w:sz w:val="16"/>
          <w:szCs w:val="16"/>
        </w:rPr>
      </w:pPr>
    </w:p>
    <w:p w14:paraId="3EA1C60A" w14:textId="77777777" w:rsidR="00816E23" w:rsidRPr="00504265" w:rsidRDefault="00816E23" w:rsidP="00D709CA">
      <w:pPr>
        <w:jc w:val="center"/>
        <w:rPr>
          <w:rFonts w:ascii="CG Times" w:hAnsi="CG Times"/>
          <w:sz w:val="16"/>
          <w:szCs w:val="16"/>
        </w:rPr>
        <w:sectPr w:rsidR="00816E23" w:rsidRPr="00504265">
          <w:type w:val="continuous"/>
          <w:pgSz w:w="12240" w:h="15840"/>
          <w:pgMar w:top="1440" w:right="2160" w:bottom="1440" w:left="4320" w:header="720" w:footer="720" w:gutter="0"/>
          <w:cols w:num="3" w:space="288"/>
          <w:docGrid w:linePitch="360"/>
        </w:sectPr>
      </w:pPr>
    </w:p>
    <w:p w14:paraId="5F373B68" w14:textId="77777777" w:rsidR="00816E23" w:rsidRPr="00504265" w:rsidRDefault="00816E23" w:rsidP="009037A9">
      <w:pPr>
        <w:rPr>
          <w:rFonts w:ascii="CG Times" w:hAnsi="CG Times"/>
          <w:smallCaps/>
          <w:sz w:val="16"/>
          <w:szCs w:val="16"/>
        </w:rPr>
      </w:pPr>
      <w:r w:rsidRPr="00504265">
        <w:rPr>
          <w:rFonts w:ascii="CG Times" w:hAnsi="CG Times"/>
          <w:sz w:val="16"/>
          <w:szCs w:val="16"/>
        </w:rPr>
        <w:lastRenderedPageBreak/>
        <w:t>Articles Editors</w:t>
      </w:r>
    </w:p>
    <w:p w14:paraId="3C0AF76E" w14:textId="77777777" w:rsidR="00BF36C1" w:rsidRPr="005973ED" w:rsidRDefault="00BF36C1" w:rsidP="00BF36C1">
      <w:pPr>
        <w:rPr>
          <w:rFonts w:ascii="CG Times" w:hAnsi="CG Times"/>
          <w:smallCaps/>
          <w:sz w:val="16"/>
          <w:szCs w:val="16"/>
        </w:rPr>
      </w:pPr>
      <w:r w:rsidRPr="005973ED">
        <w:rPr>
          <w:rFonts w:ascii="CG Times" w:hAnsi="CG Times"/>
          <w:smallCaps/>
          <w:sz w:val="16"/>
          <w:szCs w:val="16"/>
        </w:rPr>
        <w:t>Joseph S. Diedrich</w:t>
      </w:r>
    </w:p>
    <w:p w14:paraId="0BC31D2B" w14:textId="77777777" w:rsidR="00BF36C1" w:rsidRPr="005973ED" w:rsidRDefault="00BF36C1" w:rsidP="00BF36C1">
      <w:pPr>
        <w:rPr>
          <w:rFonts w:ascii="CG Times" w:hAnsi="CG Times"/>
          <w:smallCaps/>
          <w:sz w:val="16"/>
          <w:szCs w:val="16"/>
        </w:rPr>
      </w:pPr>
      <w:r w:rsidRPr="005973ED">
        <w:rPr>
          <w:rFonts w:ascii="CG Times" w:hAnsi="CG Times"/>
          <w:smallCaps/>
          <w:sz w:val="16"/>
          <w:szCs w:val="16"/>
        </w:rPr>
        <w:t>Kaitlin Farquharson</w:t>
      </w:r>
    </w:p>
    <w:p w14:paraId="5742A4CE" w14:textId="77777777" w:rsidR="00BF36C1" w:rsidRPr="005973ED" w:rsidRDefault="00BF36C1" w:rsidP="00BF36C1">
      <w:pPr>
        <w:rPr>
          <w:rFonts w:ascii="CG Times" w:hAnsi="CG Times"/>
          <w:smallCaps/>
          <w:sz w:val="16"/>
          <w:szCs w:val="16"/>
        </w:rPr>
      </w:pPr>
      <w:r w:rsidRPr="005973ED">
        <w:rPr>
          <w:rFonts w:ascii="CG Times" w:hAnsi="CG Times"/>
          <w:smallCaps/>
          <w:sz w:val="16"/>
          <w:szCs w:val="16"/>
        </w:rPr>
        <w:t>Kathryn</w:t>
      </w:r>
      <w:r>
        <w:rPr>
          <w:rFonts w:ascii="CG Times" w:hAnsi="CG Times"/>
          <w:smallCaps/>
          <w:sz w:val="16"/>
          <w:szCs w:val="16"/>
        </w:rPr>
        <w:t xml:space="preserve"> E.</w:t>
      </w:r>
      <w:r w:rsidRPr="005973ED">
        <w:rPr>
          <w:rFonts w:ascii="CG Times" w:hAnsi="CG Times"/>
          <w:smallCaps/>
          <w:sz w:val="16"/>
          <w:szCs w:val="16"/>
        </w:rPr>
        <w:t xml:space="preserve"> Fifield</w:t>
      </w:r>
    </w:p>
    <w:p w14:paraId="32B956CB" w14:textId="77777777" w:rsidR="00BF36C1" w:rsidRPr="005973ED" w:rsidRDefault="00BF36C1" w:rsidP="00BF36C1">
      <w:pPr>
        <w:rPr>
          <w:rFonts w:ascii="CG Times" w:hAnsi="CG Times"/>
          <w:smallCaps/>
          <w:sz w:val="16"/>
          <w:szCs w:val="16"/>
        </w:rPr>
      </w:pPr>
      <w:r w:rsidRPr="005973ED">
        <w:rPr>
          <w:rFonts w:ascii="CG Times" w:hAnsi="CG Times"/>
          <w:smallCaps/>
          <w:sz w:val="16"/>
          <w:szCs w:val="16"/>
        </w:rPr>
        <w:t>Jack Huerter</w:t>
      </w:r>
    </w:p>
    <w:p w14:paraId="0B436910" w14:textId="77777777" w:rsidR="00BF36C1" w:rsidRPr="005973ED" w:rsidRDefault="00BF36C1" w:rsidP="00BF36C1">
      <w:pPr>
        <w:rPr>
          <w:rFonts w:ascii="CG Times" w:hAnsi="CG Times"/>
          <w:smallCaps/>
          <w:sz w:val="16"/>
          <w:szCs w:val="16"/>
        </w:rPr>
      </w:pPr>
      <w:r w:rsidRPr="005973ED">
        <w:rPr>
          <w:rFonts w:ascii="CG Times" w:hAnsi="CG Times"/>
          <w:smallCaps/>
          <w:sz w:val="16"/>
          <w:szCs w:val="16"/>
        </w:rPr>
        <w:t>Eric W. Klemm</w:t>
      </w:r>
    </w:p>
    <w:p w14:paraId="342250F2" w14:textId="77777777" w:rsidR="00BF36C1" w:rsidRPr="005973ED" w:rsidRDefault="00BF36C1" w:rsidP="00BF36C1">
      <w:pPr>
        <w:rPr>
          <w:rFonts w:ascii="CG Times" w:hAnsi="CG Times"/>
          <w:smallCaps/>
          <w:sz w:val="16"/>
          <w:szCs w:val="16"/>
        </w:rPr>
      </w:pPr>
      <w:r w:rsidRPr="005973ED">
        <w:rPr>
          <w:rFonts w:ascii="CG Times" w:hAnsi="CG Times"/>
          <w:smallCaps/>
          <w:sz w:val="16"/>
          <w:szCs w:val="16"/>
        </w:rPr>
        <w:t>Vanessa M. Rodriguez</w:t>
      </w:r>
    </w:p>
    <w:p w14:paraId="23882E5B" w14:textId="77777777" w:rsidR="00BF36C1" w:rsidRPr="005973ED" w:rsidRDefault="00BF36C1" w:rsidP="00BF36C1">
      <w:pPr>
        <w:rPr>
          <w:rFonts w:ascii="CG Times" w:hAnsi="CG Times"/>
          <w:smallCaps/>
          <w:sz w:val="16"/>
          <w:szCs w:val="16"/>
        </w:rPr>
      </w:pPr>
      <w:r w:rsidRPr="005973ED">
        <w:rPr>
          <w:rFonts w:ascii="CG Times" w:hAnsi="CG Times"/>
          <w:smallCaps/>
          <w:sz w:val="16"/>
          <w:szCs w:val="16"/>
        </w:rPr>
        <w:t>Dan Schneider</w:t>
      </w:r>
    </w:p>
    <w:p w14:paraId="128FCA6C" w14:textId="3A6715C0" w:rsidR="00D709CA" w:rsidRPr="00504265" w:rsidRDefault="00BF36C1" w:rsidP="00BF36C1">
      <w:pPr>
        <w:rPr>
          <w:rFonts w:ascii="CG Times" w:hAnsi="CG Times"/>
          <w:sz w:val="16"/>
          <w:szCs w:val="16"/>
        </w:rPr>
      </w:pPr>
      <w:r w:rsidRPr="005973ED">
        <w:rPr>
          <w:rFonts w:ascii="CG Times" w:hAnsi="CG Times"/>
          <w:smallCaps/>
          <w:sz w:val="16"/>
          <w:szCs w:val="16"/>
        </w:rPr>
        <w:t>Sean Znachko</w:t>
      </w:r>
    </w:p>
    <w:p w14:paraId="315553D9" w14:textId="77777777" w:rsidR="00C946EC" w:rsidRPr="00504265" w:rsidRDefault="00C946EC" w:rsidP="009037A9">
      <w:pPr>
        <w:ind w:right="-90"/>
        <w:rPr>
          <w:rFonts w:ascii="CG Times" w:hAnsi="CG Times"/>
          <w:sz w:val="16"/>
          <w:szCs w:val="16"/>
        </w:rPr>
      </w:pPr>
    </w:p>
    <w:p w14:paraId="317E71AB" w14:textId="77777777" w:rsidR="00816E23" w:rsidRPr="00504265" w:rsidRDefault="00816E23" w:rsidP="009037A9">
      <w:pPr>
        <w:ind w:right="-90"/>
        <w:rPr>
          <w:rFonts w:ascii="CG Times" w:hAnsi="CG Times"/>
          <w:smallCaps/>
          <w:sz w:val="16"/>
          <w:szCs w:val="16"/>
        </w:rPr>
      </w:pPr>
      <w:r w:rsidRPr="00504265">
        <w:rPr>
          <w:rFonts w:ascii="CG Times" w:hAnsi="CG Times"/>
          <w:sz w:val="16"/>
          <w:szCs w:val="16"/>
        </w:rPr>
        <w:t>Malt &amp; Barley Editors</w:t>
      </w:r>
    </w:p>
    <w:p w14:paraId="374A9130" w14:textId="77777777" w:rsidR="00BF36C1" w:rsidRPr="005973ED" w:rsidRDefault="00BF36C1" w:rsidP="00BF36C1">
      <w:pPr>
        <w:rPr>
          <w:rFonts w:ascii="CG Times" w:hAnsi="CG Times"/>
          <w:smallCaps/>
          <w:sz w:val="16"/>
          <w:szCs w:val="16"/>
        </w:rPr>
      </w:pPr>
      <w:r w:rsidRPr="005973ED">
        <w:rPr>
          <w:rFonts w:ascii="CG Times" w:hAnsi="CG Times"/>
          <w:smallCaps/>
          <w:sz w:val="16"/>
          <w:szCs w:val="16"/>
        </w:rPr>
        <w:t>Benjamin D. Brand</w:t>
      </w:r>
    </w:p>
    <w:p w14:paraId="42B0A7CB" w14:textId="77777777" w:rsidR="00BF36C1" w:rsidRPr="005973ED" w:rsidRDefault="00BF36C1" w:rsidP="00BF36C1">
      <w:pPr>
        <w:rPr>
          <w:rFonts w:ascii="CG Times" w:hAnsi="CG Times"/>
          <w:smallCaps/>
          <w:sz w:val="16"/>
          <w:szCs w:val="16"/>
        </w:rPr>
      </w:pPr>
      <w:r w:rsidRPr="005973ED">
        <w:rPr>
          <w:rFonts w:ascii="CG Times" w:hAnsi="CG Times"/>
          <w:smallCaps/>
          <w:sz w:val="16"/>
          <w:szCs w:val="16"/>
        </w:rPr>
        <w:t xml:space="preserve">Kathryn </w:t>
      </w:r>
      <w:r>
        <w:rPr>
          <w:rFonts w:ascii="CG Times" w:hAnsi="CG Times"/>
          <w:smallCaps/>
          <w:sz w:val="16"/>
          <w:szCs w:val="16"/>
        </w:rPr>
        <w:t xml:space="preserve">E. </w:t>
      </w:r>
      <w:r w:rsidRPr="005973ED">
        <w:rPr>
          <w:rFonts w:ascii="CG Times" w:hAnsi="CG Times"/>
          <w:smallCaps/>
          <w:sz w:val="16"/>
          <w:szCs w:val="16"/>
        </w:rPr>
        <w:t>Fifield</w:t>
      </w:r>
    </w:p>
    <w:p w14:paraId="0E21E9EB" w14:textId="77777777" w:rsidR="00BF36C1" w:rsidRPr="005973ED" w:rsidRDefault="00BF36C1" w:rsidP="00BF36C1">
      <w:pPr>
        <w:rPr>
          <w:rFonts w:ascii="CG Times" w:hAnsi="CG Times"/>
          <w:smallCaps/>
          <w:sz w:val="16"/>
          <w:szCs w:val="16"/>
        </w:rPr>
      </w:pPr>
      <w:r w:rsidRPr="005973ED">
        <w:rPr>
          <w:rFonts w:ascii="CG Times" w:hAnsi="CG Times"/>
          <w:smallCaps/>
          <w:sz w:val="16"/>
          <w:szCs w:val="16"/>
        </w:rPr>
        <w:t>Jack Huerter</w:t>
      </w:r>
    </w:p>
    <w:p w14:paraId="32270499" w14:textId="4617A7AD" w:rsidR="00C946EC" w:rsidRDefault="00BF36C1" w:rsidP="00BF36C1">
      <w:pPr>
        <w:rPr>
          <w:rFonts w:ascii="CG Times" w:hAnsi="CG Times"/>
          <w:smallCaps/>
          <w:sz w:val="16"/>
          <w:szCs w:val="16"/>
        </w:rPr>
      </w:pPr>
      <w:r w:rsidRPr="005973ED">
        <w:rPr>
          <w:rFonts w:ascii="CG Times" w:hAnsi="CG Times"/>
          <w:smallCaps/>
          <w:sz w:val="16"/>
          <w:szCs w:val="16"/>
        </w:rPr>
        <w:t>Sewar Kawwa</w:t>
      </w:r>
    </w:p>
    <w:p w14:paraId="14886062" w14:textId="77777777" w:rsidR="00BF36C1" w:rsidRPr="00504265" w:rsidRDefault="00BF36C1" w:rsidP="00BF36C1">
      <w:pPr>
        <w:rPr>
          <w:rFonts w:ascii="CG Times" w:hAnsi="CG Times"/>
          <w:smallCaps/>
          <w:sz w:val="16"/>
          <w:szCs w:val="16"/>
        </w:rPr>
      </w:pPr>
    </w:p>
    <w:p w14:paraId="1DE83D39" w14:textId="77777777" w:rsidR="00C946EC" w:rsidRPr="00504265" w:rsidRDefault="00C946EC" w:rsidP="00C946EC">
      <w:pPr>
        <w:rPr>
          <w:rFonts w:ascii="CG Times" w:hAnsi="CG Times"/>
          <w:smallCaps/>
          <w:sz w:val="16"/>
          <w:szCs w:val="16"/>
        </w:rPr>
      </w:pPr>
    </w:p>
    <w:p w14:paraId="71816CCD" w14:textId="77777777" w:rsidR="00C946EC" w:rsidRPr="00504265" w:rsidRDefault="00C946EC" w:rsidP="00D709CA">
      <w:pPr>
        <w:jc w:val="center"/>
        <w:rPr>
          <w:rFonts w:ascii="CG Times" w:hAnsi="CG Times"/>
          <w:sz w:val="16"/>
          <w:szCs w:val="16"/>
        </w:rPr>
      </w:pPr>
    </w:p>
    <w:p w14:paraId="0D37DE0D" w14:textId="77777777" w:rsidR="001E2F71" w:rsidRPr="00504265" w:rsidRDefault="001E2F71" w:rsidP="00D709CA">
      <w:pPr>
        <w:jc w:val="center"/>
        <w:rPr>
          <w:rFonts w:ascii="CG Times" w:hAnsi="CG Times"/>
          <w:sz w:val="16"/>
          <w:szCs w:val="16"/>
        </w:rPr>
      </w:pPr>
    </w:p>
    <w:p w14:paraId="334E49A7" w14:textId="77777777" w:rsidR="001E2F71" w:rsidRPr="00504265" w:rsidRDefault="001E2F71" w:rsidP="00D709CA">
      <w:pPr>
        <w:jc w:val="center"/>
        <w:rPr>
          <w:rFonts w:ascii="CG Times" w:hAnsi="CG Times"/>
          <w:sz w:val="16"/>
          <w:szCs w:val="16"/>
        </w:rPr>
      </w:pPr>
    </w:p>
    <w:p w14:paraId="5D6C5698" w14:textId="77777777" w:rsidR="002206EF" w:rsidRPr="00504265" w:rsidRDefault="002206EF" w:rsidP="00D709CA">
      <w:pPr>
        <w:jc w:val="center"/>
        <w:rPr>
          <w:rFonts w:ascii="CG Times" w:hAnsi="CG Times"/>
          <w:sz w:val="16"/>
          <w:szCs w:val="16"/>
        </w:rPr>
      </w:pPr>
    </w:p>
    <w:p w14:paraId="2042F7A3" w14:textId="77777777" w:rsidR="00816E23" w:rsidRPr="00504265" w:rsidRDefault="00816E23" w:rsidP="00D709CA">
      <w:pPr>
        <w:jc w:val="center"/>
        <w:rPr>
          <w:rFonts w:ascii="CG Times" w:hAnsi="CG Times"/>
          <w:smallCaps/>
          <w:sz w:val="16"/>
          <w:szCs w:val="16"/>
        </w:rPr>
      </w:pPr>
      <w:r w:rsidRPr="00504265">
        <w:rPr>
          <w:rFonts w:ascii="CG Times" w:hAnsi="CG Times"/>
          <w:sz w:val="16"/>
          <w:szCs w:val="16"/>
        </w:rPr>
        <w:lastRenderedPageBreak/>
        <w:t>Managing Editors</w:t>
      </w:r>
    </w:p>
    <w:p w14:paraId="447B5FCB" w14:textId="77777777" w:rsidR="00BF36C1" w:rsidRPr="0037725D" w:rsidRDefault="00BF36C1" w:rsidP="00BF36C1">
      <w:pPr>
        <w:jc w:val="center"/>
        <w:rPr>
          <w:rFonts w:ascii="CG Times" w:hAnsi="CG Times"/>
          <w:smallCaps/>
          <w:sz w:val="16"/>
          <w:szCs w:val="22"/>
        </w:rPr>
      </w:pPr>
      <w:r w:rsidRPr="0037725D">
        <w:rPr>
          <w:rFonts w:ascii="CG Times" w:hAnsi="CG Times"/>
          <w:smallCaps/>
          <w:sz w:val="16"/>
          <w:szCs w:val="22"/>
        </w:rPr>
        <w:t>Emily Ames</w:t>
      </w:r>
    </w:p>
    <w:p w14:paraId="4C16D0AD" w14:textId="77777777" w:rsidR="00BF36C1" w:rsidRPr="0037725D" w:rsidRDefault="00BF36C1" w:rsidP="00BF36C1">
      <w:pPr>
        <w:jc w:val="center"/>
        <w:rPr>
          <w:rFonts w:ascii="CG Times" w:hAnsi="CG Times"/>
          <w:smallCaps/>
          <w:sz w:val="16"/>
          <w:szCs w:val="22"/>
        </w:rPr>
      </w:pPr>
      <w:r w:rsidRPr="0037725D">
        <w:rPr>
          <w:rFonts w:ascii="CG Times" w:hAnsi="CG Times"/>
          <w:smallCaps/>
          <w:sz w:val="16"/>
          <w:szCs w:val="22"/>
        </w:rPr>
        <w:t>Monica Anderson</w:t>
      </w:r>
    </w:p>
    <w:p w14:paraId="22506633" w14:textId="77777777" w:rsidR="00BF36C1" w:rsidRPr="0037725D" w:rsidRDefault="00BF36C1" w:rsidP="00BF36C1">
      <w:pPr>
        <w:jc w:val="center"/>
        <w:rPr>
          <w:rFonts w:ascii="CG Times" w:hAnsi="CG Times"/>
          <w:smallCaps/>
          <w:sz w:val="16"/>
          <w:szCs w:val="22"/>
        </w:rPr>
      </w:pPr>
      <w:r w:rsidRPr="0037725D">
        <w:rPr>
          <w:rFonts w:ascii="CG Times" w:hAnsi="CG Times"/>
          <w:smallCaps/>
          <w:sz w:val="16"/>
          <w:szCs w:val="22"/>
        </w:rPr>
        <w:t>Lyndsey K. Bley</w:t>
      </w:r>
    </w:p>
    <w:p w14:paraId="016D74D8" w14:textId="77777777" w:rsidR="00BF36C1" w:rsidRPr="0037725D" w:rsidRDefault="00BF36C1" w:rsidP="00BF36C1">
      <w:pPr>
        <w:jc w:val="center"/>
        <w:rPr>
          <w:rFonts w:ascii="CG Times" w:hAnsi="CG Times"/>
          <w:smallCaps/>
          <w:sz w:val="16"/>
          <w:szCs w:val="22"/>
        </w:rPr>
      </w:pPr>
      <w:r w:rsidRPr="0037725D">
        <w:rPr>
          <w:rFonts w:ascii="CG Times" w:hAnsi="CG Times"/>
          <w:smallCaps/>
          <w:sz w:val="16"/>
          <w:szCs w:val="22"/>
        </w:rPr>
        <w:t>Benjamin D. Brand</w:t>
      </w:r>
    </w:p>
    <w:p w14:paraId="5F282C6D" w14:textId="77777777" w:rsidR="00BF36C1" w:rsidRPr="0037725D" w:rsidRDefault="00BF36C1" w:rsidP="00BF36C1">
      <w:pPr>
        <w:jc w:val="center"/>
        <w:rPr>
          <w:rFonts w:ascii="CG Times" w:hAnsi="CG Times"/>
          <w:smallCaps/>
          <w:sz w:val="16"/>
          <w:szCs w:val="22"/>
        </w:rPr>
      </w:pPr>
      <w:r w:rsidRPr="0037725D">
        <w:rPr>
          <w:rFonts w:ascii="CG Times" w:hAnsi="CG Times"/>
          <w:smallCaps/>
          <w:sz w:val="16"/>
          <w:szCs w:val="22"/>
        </w:rPr>
        <w:t>Zachary R. Carlson</w:t>
      </w:r>
    </w:p>
    <w:p w14:paraId="233D4703" w14:textId="77777777" w:rsidR="00BF36C1" w:rsidRPr="0037725D" w:rsidRDefault="00BF36C1" w:rsidP="00BF36C1">
      <w:pPr>
        <w:jc w:val="center"/>
        <w:rPr>
          <w:rFonts w:ascii="CG Times" w:hAnsi="CG Times"/>
          <w:smallCaps/>
          <w:sz w:val="16"/>
          <w:szCs w:val="22"/>
        </w:rPr>
      </w:pPr>
      <w:r w:rsidRPr="0037725D">
        <w:rPr>
          <w:rFonts w:ascii="CG Times" w:hAnsi="CG Times"/>
          <w:smallCaps/>
          <w:sz w:val="16"/>
          <w:szCs w:val="22"/>
        </w:rPr>
        <w:t>Samuel Case</w:t>
      </w:r>
    </w:p>
    <w:p w14:paraId="00DA153C" w14:textId="77777777" w:rsidR="00BF36C1" w:rsidRPr="0037725D" w:rsidRDefault="00BF36C1" w:rsidP="00BF36C1">
      <w:pPr>
        <w:jc w:val="center"/>
        <w:rPr>
          <w:rFonts w:ascii="CG Times" w:hAnsi="CG Times"/>
          <w:smallCaps/>
          <w:sz w:val="16"/>
          <w:szCs w:val="22"/>
        </w:rPr>
      </w:pPr>
      <w:r w:rsidRPr="0037725D">
        <w:rPr>
          <w:rFonts w:ascii="CG Times" w:hAnsi="CG Times"/>
          <w:smallCaps/>
          <w:sz w:val="16"/>
          <w:szCs w:val="22"/>
        </w:rPr>
        <w:t>Nicholas Dalla Santa</w:t>
      </w:r>
    </w:p>
    <w:p w14:paraId="496D5BCA" w14:textId="77777777" w:rsidR="00BF36C1" w:rsidRPr="0037725D" w:rsidRDefault="00BF36C1" w:rsidP="00BF36C1">
      <w:pPr>
        <w:jc w:val="center"/>
        <w:rPr>
          <w:rFonts w:ascii="CG Times" w:hAnsi="CG Times"/>
          <w:smallCaps/>
          <w:sz w:val="16"/>
          <w:szCs w:val="22"/>
        </w:rPr>
      </w:pPr>
      <w:r w:rsidRPr="0037725D">
        <w:rPr>
          <w:rFonts w:ascii="CG Times" w:hAnsi="CG Times"/>
          <w:smallCaps/>
          <w:sz w:val="16"/>
          <w:szCs w:val="22"/>
        </w:rPr>
        <w:t>Timothy J. Filipa</w:t>
      </w:r>
    </w:p>
    <w:p w14:paraId="036728AF" w14:textId="77777777" w:rsidR="00BF36C1" w:rsidRPr="0037725D" w:rsidRDefault="00BF36C1" w:rsidP="00BF36C1">
      <w:pPr>
        <w:jc w:val="center"/>
        <w:rPr>
          <w:rFonts w:ascii="CG Times" w:hAnsi="CG Times"/>
          <w:smallCaps/>
          <w:sz w:val="16"/>
          <w:szCs w:val="22"/>
        </w:rPr>
      </w:pPr>
      <w:r w:rsidRPr="0037725D">
        <w:rPr>
          <w:rFonts w:ascii="CG Times" w:hAnsi="CG Times"/>
          <w:smallCaps/>
          <w:sz w:val="16"/>
          <w:szCs w:val="22"/>
        </w:rPr>
        <w:t>Sewar Kawwa</w:t>
      </w:r>
    </w:p>
    <w:p w14:paraId="2790676A" w14:textId="77777777" w:rsidR="00BF36C1" w:rsidRPr="0037725D" w:rsidRDefault="00BF36C1" w:rsidP="00BF36C1">
      <w:pPr>
        <w:jc w:val="center"/>
        <w:rPr>
          <w:rFonts w:ascii="CG Times" w:hAnsi="CG Times"/>
          <w:smallCaps/>
          <w:sz w:val="16"/>
          <w:szCs w:val="22"/>
        </w:rPr>
      </w:pPr>
      <w:r w:rsidRPr="0037725D">
        <w:rPr>
          <w:rFonts w:ascii="CG Times" w:hAnsi="CG Times"/>
          <w:smallCaps/>
          <w:sz w:val="16"/>
          <w:szCs w:val="22"/>
        </w:rPr>
        <w:t>Eric Martin</w:t>
      </w:r>
    </w:p>
    <w:p w14:paraId="69DC1CEE" w14:textId="77777777" w:rsidR="00BF36C1" w:rsidRPr="0037725D" w:rsidRDefault="00BF36C1" w:rsidP="00BF36C1">
      <w:pPr>
        <w:jc w:val="center"/>
        <w:rPr>
          <w:rFonts w:ascii="CG Times" w:hAnsi="CG Times"/>
          <w:smallCaps/>
          <w:sz w:val="16"/>
          <w:szCs w:val="22"/>
        </w:rPr>
      </w:pPr>
      <w:r w:rsidRPr="0037725D">
        <w:rPr>
          <w:rFonts w:ascii="CG Times" w:hAnsi="CG Times"/>
          <w:smallCaps/>
          <w:sz w:val="16"/>
          <w:szCs w:val="22"/>
        </w:rPr>
        <w:t>Cody R. McConnell</w:t>
      </w:r>
    </w:p>
    <w:p w14:paraId="3C4EC4FB" w14:textId="77777777" w:rsidR="00BF36C1" w:rsidRPr="0037725D" w:rsidRDefault="00BF36C1" w:rsidP="00BF36C1">
      <w:pPr>
        <w:jc w:val="center"/>
        <w:rPr>
          <w:rFonts w:ascii="CG Times" w:hAnsi="CG Times"/>
          <w:smallCaps/>
          <w:sz w:val="16"/>
          <w:szCs w:val="22"/>
        </w:rPr>
      </w:pPr>
      <w:r w:rsidRPr="0037725D">
        <w:rPr>
          <w:rFonts w:ascii="CG Times" w:hAnsi="CG Times"/>
          <w:smallCaps/>
          <w:sz w:val="16"/>
          <w:szCs w:val="22"/>
        </w:rPr>
        <w:t>Bohyun Leah Park</w:t>
      </w:r>
    </w:p>
    <w:p w14:paraId="34E7A7F4" w14:textId="77777777" w:rsidR="00BF36C1" w:rsidRPr="0037725D" w:rsidRDefault="00BF36C1" w:rsidP="00BF36C1">
      <w:pPr>
        <w:jc w:val="center"/>
        <w:rPr>
          <w:rFonts w:ascii="CG Times" w:hAnsi="CG Times"/>
          <w:smallCaps/>
          <w:sz w:val="16"/>
          <w:szCs w:val="22"/>
        </w:rPr>
      </w:pPr>
      <w:r w:rsidRPr="0037725D">
        <w:rPr>
          <w:rFonts w:ascii="CG Times" w:hAnsi="CG Times"/>
          <w:smallCaps/>
          <w:sz w:val="16"/>
          <w:szCs w:val="22"/>
        </w:rPr>
        <w:t>Samantha Richie</w:t>
      </w:r>
    </w:p>
    <w:p w14:paraId="3622FC28" w14:textId="77777777" w:rsidR="00BF36C1" w:rsidRPr="0037725D" w:rsidRDefault="00BF36C1" w:rsidP="00BF36C1">
      <w:pPr>
        <w:jc w:val="center"/>
        <w:rPr>
          <w:rFonts w:ascii="CG Times" w:hAnsi="CG Times"/>
          <w:smallCaps/>
          <w:sz w:val="16"/>
          <w:szCs w:val="22"/>
        </w:rPr>
      </w:pPr>
      <w:r w:rsidRPr="0037725D">
        <w:rPr>
          <w:rFonts w:ascii="CG Times" w:hAnsi="CG Times"/>
          <w:smallCaps/>
          <w:sz w:val="16"/>
          <w:szCs w:val="22"/>
        </w:rPr>
        <w:t>Matthew Traynelis</w:t>
      </w:r>
    </w:p>
    <w:p w14:paraId="77304D11" w14:textId="77777777" w:rsidR="00BF36C1" w:rsidRPr="0037725D" w:rsidRDefault="00BF36C1" w:rsidP="00BF36C1">
      <w:pPr>
        <w:jc w:val="center"/>
        <w:rPr>
          <w:rFonts w:ascii="CG Times" w:hAnsi="CG Times"/>
          <w:smallCaps/>
          <w:sz w:val="16"/>
          <w:szCs w:val="22"/>
        </w:rPr>
      </w:pPr>
      <w:r w:rsidRPr="0037725D">
        <w:rPr>
          <w:rFonts w:ascii="CG Times" w:hAnsi="CG Times"/>
          <w:smallCaps/>
          <w:sz w:val="16"/>
          <w:szCs w:val="22"/>
        </w:rPr>
        <w:t>Lauren Weber</w:t>
      </w:r>
    </w:p>
    <w:p w14:paraId="13096A68" w14:textId="77777777" w:rsidR="00BF36C1" w:rsidRPr="0037725D" w:rsidRDefault="00BF36C1" w:rsidP="00BF36C1">
      <w:pPr>
        <w:jc w:val="center"/>
        <w:rPr>
          <w:rFonts w:ascii="CG Times" w:hAnsi="CG Times"/>
          <w:smallCaps/>
          <w:sz w:val="16"/>
          <w:szCs w:val="22"/>
        </w:rPr>
      </w:pPr>
      <w:r w:rsidRPr="0037725D">
        <w:rPr>
          <w:rFonts w:ascii="CG Times" w:hAnsi="CG Times"/>
          <w:smallCaps/>
          <w:sz w:val="16"/>
          <w:szCs w:val="22"/>
        </w:rPr>
        <w:t>Yujia Wei</w:t>
      </w:r>
    </w:p>
    <w:p w14:paraId="6B43DA8A" w14:textId="77777777" w:rsidR="00BF36C1" w:rsidRPr="0037725D" w:rsidRDefault="00BF36C1" w:rsidP="00BF36C1">
      <w:pPr>
        <w:jc w:val="center"/>
        <w:rPr>
          <w:rFonts w:ascii="CG Times" w:hAnsi="CG Times"/>
          <w:smallCaps/>
          <w:sz w:val="16"/>
          <w:szCs w:val="22"/>
        </w:rPr>
      </w:pPr>
      <w:r w:rsidRPr="0037725D">
        <w:rPr>
          <w:rFonts w:ascii="CG Times" w:hAnsi="CG Times"/>
          <w:smallCaps/>
          <w:sz w:val="16"/>
          <w:szCs w:val="22"/>
        </w:rPr>
        <w:t>Courtney Wilson</w:t>
      </w:r>
    </w:p>
    <w:p w14:paraId="6968A184" w14:textId="2523DA45" w:rsidR="00C946EC" w:rsidRDefault="00BF36C1" w:rsidP="00BF36C1">
      <w:pPr>
        <w:jc w:val="center"/>
        <w:rPr>
          <w:rFonts w:ascii="CG Times" w:hAnsi="CG Times"/>
          <w:smallCaps/>
          <w:sz w:val="16"/>
          <w:szCs w:val="22"/>
        </w:rPr>
      </w:pPr>
      <w:r w:rsidRPr="0037725D">
        <w:rPr>
          <w:rFonts w:ascii="CG Times" w:hAnsi="CG Times"/>
          <w:smallCaps/>
          <w:sz w:val="16"/>
          <w:szCs w:val="22"/>
        </w:rPr>
        <w:t>Melissa Zabkowicz</w:t>
      </w:r>
    </w:p>
    <w:p w14:paraId="6B793F89" w14:textId="77777777" w:rsidR="00BF36C1" w:rsidRPr="00504265" w:rsidRDefault="00BF36C1" w:rsidP="00BF36C1">
      <w:pPr>
        <w:jc w:val="center"/>
        <w:rPr>
          <w:rFonts w:ascii="CG Times" w:hAnsi="CG Times"/>
          <w:smallCaps/>
          <w:sz w:val="16"/>
          <w:szCs w:val="16"/>
        </w:rPr>
      </w:pPr>
    </w:p>
    <w:p w14:paraId="6E092E86" w14:textId="77777777" w:rsidR="002206EF" w:rsidRPr="00504265" w:rsidRDefault="002206EF" w:rsidP="00C946EC">
      <w:pPr>
        <w:jc w:val="center"/>
        <w:rPr>
          <w:rFonts w:ascii="CG Times" w:hAnsi="CG Times"/>
          <w:smallCaps/>
          <w:sz w:val="16"/>
          <w:szCs w:val="16"/>
        </w:rPr>
      </w:pPr>
    </w:p>
    <w:p w14:paraId="714AC842" w14:textId="77777777" w:rsidR="00816E23" w:rsidRPr="00504265" w:rsidRDefault="00816E23" w:rsidP="009037A9">
      <w:pPr>
        <w:jc w:val="right"/>
        <w:rPr>
          <w:rFonts w:ascii="CG Times" w:hAnsi="CG Times"/>
          <w:smallCaps/>
          <w:sz w:val="16"/>
          <w:szCs w:val="16"/>
        </w:rPr>
      </w:pPr>
      <w:r w:rsidRPr="00504265">
        <w:rPr>
          <w:rFonts w:ascii="CG Times" w:hAnsi="CG Times"/>
          <w:sz w:val="16"/>
          <w:szCs w:val="16"/>
        </w:rPr>
        <w:lastRenderedPageBreak/>
        <w:t>Note &amp; Comment Editors</w:t>
      </w:r>
    </w:p>
    <w:p w14:paraId="7BDF18C6" w14:textId="77777777" w:rsidR="00BF36C1" w:rsidRPr="0037725D" w:rsidRDefault="00BF36C1" w:rsidP="00BF36C1">
      <w:pPr>
        <w:jc w:val="right"/>
        <w:rPr>
          <w:rFonts w:ascii="CG Times" w:hAnsi="CG Times"/>
          <w:smallCaps/>
          <w:sz w:val="16"/>
          <w:szCs w:val="22"/>
        </w:rPr>
      </w:pPr>
      <w:r w:rsidRPr="0037725D">
        <w:rPr>
          <w:rFonts w:ascii="CG Times" w:hAnsi="CG Times"/>
          <w:smallCaps/>
          <w:sz w:val="16"/>
          <w:szCs w:val="22"/>
        </w:rPr>
        <w:t>Ashley A. Brown</w:t>
      </w:r>
    </w:p>
    <w:p w14:paraId="38C64BA2" w14:textId="77777777" w:rsidR="00BF36C1" w:rsidRPr="0037725D" w:rsidRDefault="00BF36C1" w:rsidP="00BF36C1">
      <w:pPr>
        <w:jc w:val="right"/>
        <w:rPr>
          <w:rFonts w:ascii="CG Times" w:hAnsi="CG Times"/>
          <w:smallCaps/>
          <w:sz w:val="16"/>
          <w:szCs w:val="22"/>
        </w:rPr>
      </w:pPr>
      <w:r w:rsidRPr="0037725D">
        <w:rPr>
          <w:rFonts w:ascii="CG Times" w:hAnsi="CG Times"/>
          <w:smallCaps/>
          <w:sz w:val="16"/>
          <w:szCs w:val="22"/>
        </w:rPr>
        <w:t>Margaret Malloy</w:t>
      </w:r>
    </w:p>
    <w:p w14:paraId="2A504851" w14:textId="77777777" w:rsidR="00BF36C1" w:rsidRPr="0037725D" w:rsidRDefault="00BF36C1" w:rsidP="00BF36C1">
      <w:pPr>
        <w:jc w:val="right"/>
        <w:rPr>
          <w:rFonts w:ascii="CG Times" w:hAnsi="CG Times"/>
          <w:smallCaps/>
          <w:sz w:val="16"/>
          <w:szCs w:val="22"/>
        </w:rPr>
      </w:pPr>
      <w:r w:rsidRPr="0037725D">
        <w:rPr>
          <w:rFonts w:ascii="CG Times" w:hAnsi="CG Times"/>
          <w:smallCaps/>
          <w:sz w:val="16"/>
          <w:szCs w:val="22"/>
        </w:rPr>
        <w:t>Olivia Pietrantoni</w:t>
      </w:r>
    </w:p>
    <w:p w14:paraId="64F30352" w14:textId="77777777" w:rsidR="00BF36C1" w:rsidRPr="0037725D" w:rsidRDefault="00BF36C1" w:rsidP="00BF36C1">
      <w:pPr>
        <w:jc w:val="right"/>
        <w:rPr>
          <w:rFonts w:ascii="CG Times" w:hAnsi="CG Times"/>
          <w:smallCaps/>
          <w:sz w:val="16"/>
          <w:szCs w:val="22"/>
        </w:rPr>
      </w:pPr>
      <w:r w:rsidRPr="0037725D">
        <w:rPr>
          <w:rFonts w:ascii="CG Times" w:hAnsi="CG Times"/>
          <w:smallCaps/>
          <w:sz w:val="16"/>
          <w:szCs w:val="22"/>
        </w:rPr>
        <w:t>James Radcliffe</w:t>
      </w:r>
    </w:p>
    <w:p w14:paraId="59D34DF5" w14:textId="77777777" w:rsidR="00BF36C1" w:rsidRPr="0037725D" w:rsidRDefault="00BF36C1" w:rsidP="00BF36C1">
      <w:pPr>
        <w:jc w:val="right"/>
        <w:rPr>
          <w:rFonts w:ascii="CG Times" w:hAnsi="CG Times"/>
          <w:smallCaps/>
          <w:sz w:val="16"/>
          <w:szCs w:val="22"/>
        </w:rPr>
      </w:pPr>
      <w:r w:rsidRPr="0037725D">
        <w:rPr>
          <w:rFonts w:ascii="CG Times" w:hAnsi="CG Times"/>
          <w:smallCaps/>
          <w:sz w:val="16"/>
          <w:szCs w:val="22"/>
        </w:rPr>
        <w:t>Jessica K. Schultz</w:t>
      </w:r>
    </w:p>
    <w:p w14:paraId="332D0A48" w14:textId="1A62A2CC" w:rsidR="00C946EC" w:rsidRPr="00504265" w:rsidRDefault="00BF36C1" w:rsidP="00BF36C1">
      <w:pPr>
        <w:jc w:val="right"/>
        <w:rPr>
          <w:rFonts w:ascii="CG Times" w:hAnsi="CG Times"/>
          <w:smallCaps/>
          <w:sz w:val="16"/>
          <w:szCs w:val="16"/>
        </w:rPr>
      </w:pPr>
      <w:r w:rsidRPr="0037725D">
        <w:rPr>
          <w:rFonts w:ascii="CG Times" w:hAnsi="CG Times"/>
          <w:smallCaps/>
          <w:sz w:val="16"/>
          <w:szCs w:val="22"/>
        </w:rPr>
        <w:t>Devlan Sheahan</w:t>
      </w:r>
    </w:p>
    <w:p w14:paraId="61F02E8A" w14:textId="77777777" w:rsidR="00816E23" w:rsidRPr="00504265" w:rsidRDefault="00816E23" w:rsidP="009037A9">
      <w:pPr>
        <w:jc w:val="right"/>
        <w:rPr>
          <w:rFonts w:ascii="CG Times" w:hAnsi="CG Times"/>
          <w:smallCaps/>
          <w:sz w:val="16"/>
          <w:szCs w:val="16"/>
        </w:rPr>
      </w:pPr>
    </w:p>
    <w:p w14:paraId="563661C9" w14:textId="77777777" w:rsidR="009037A9" w:rsidRPr="00504265" w:rsidRDefault="009037A9" w:rsidP="009037A9">
      <w:pPr>
        <w:ind w:hanging="90"/>
        <w:jc w:val="right"/>
        <w:rPr>
          <w:rFonts w:ascii="CG Times" w:hAnsi="CG Times"/>
          <w:sz w:val="16"/>
          <w:szCs w:val="16"/>
        </w:rPr>
      </w:pPr>
    </w:p>
    <w:p w14:paraId="7F524D4F" w14:textId="77777777" w:rsidR="001E2F71" w:rsidRPr="00504265" w:rsidRDefault="001E2F71" w:rsidP="009037A9">
      <w:pPr>
        <w:ind w:hanging="90"/>
        <w:jc w:val="right"/>
        <w:rPr>
          <w:rFonts w:ascii="CG Times" w:hAnsi="CG Times"/>
          <w:sz w:val="16"/>
          <w:szCs w:val="16"/>
        </w:rPr>
      </w:pPr>
    </w:p>
    <w:p w14:paraId="136CC21E" w14:textId="77777777" w:rsidR="001E2F71" w:rsidRPr="00504265" w:rsidRDefault="001E2F71" w:rsidP="009037A9">
      <w:pPr>
        <w:ind w:hanging="90"/>
        <w:jc w:val="right"/>
        <w:rPr>
          <w:rFonts w:ascii="CG Times" w:hAnsi="CG Times"/>
          <w:sz w:val="16"/>
          <w:szCs w:val="16"/>
        </w:rPr>
      </w:pPr>
    </w:p>
    <w:p w14:paraId="4E5FBA76" w14:textId="77777777" w:rsidR="00C946EC" w:rsidRPr="00504265" w:rsidRDefault="00C946EC" w:rsidP="00C946EC">
      <w:pPr>
        <w:jc w:val="right"/>
        <w:rPr>
          <w:rFonts w:ascii="CG Times" w:hAnsi="CG Times"/>
          <w:smallCaps/>
          <w:sz w:val="16"/>
          <w:szCs w:val="16"/>
        </w:rPr>
      </w:pPr>
      <w:r w:rsidRPr="00504265">
        <w:rPr>
          <w:rFonts w:ascii="CG Times" w:hAnsi="CG Times"/>
          <w:sz w:val="16"/>
          <w:szCs w:val="16"/>
        </w:rPr>
        <w:t>Diversity Committee</w:t>
      </w:r>
    </w:p>
    <w:p w14:paraId="13F31385" w14:textId="77777777" w:rsidR="00BF36C1" w:rsidRPr="0037725D" w:rsidRDefault="00BF36C1" w:rsidP="00BF36C1">
      <w:pPr>
        <w:jc w:val="right"/>
        <w:rPr>
          <w:rFonts w:ascii="CG Times" w:hAnsi="CG Times"/>
          <w:smallCaps/>
          <w:sz w:val="16"/>
          <w:szCs w:val="22"/>
        </w:rPr>
      </w:pPr>
      <w:r w:rsidRPr="0037725D">
        <w:rPr>
          <w:rFonts w:ascii="CG Times" w:hAnsi="CG Times"/>
          <w:smallCaps/>
          <w:sz w:val="16"/>
          <w:szCs w:val="22"/>
        </w:rPr>
        <w:t>Cecilia C. Kress</w:t>
      </w:r>
    </w:p>
    <w:p w14:paraId="6F409FF1" w14:textId="77777777" w:rsidR="00BF36C1" w:rsidRPr="0037725D" w:rsidRDefault="00BF36C1" w:rsidP="00BF36C1">
      <w:pPr>
        <w:jc w:val="right"/>
        <w:rPr>
          <w:rFonts w:ascii="CG Times" w:hAnsi="CG Times"/>
          <w:smallCaps/>
          <w:sz w:val="16"/>
          <w:szCs w:val="22"/>
        </w:rPr>
      </w:pPr>
      <w:r w:rsidRPr="0037725D">
        <w:rPr>
          <w:rFonts w:ascii="CG Times" w:hAnsi="CG Times"/>
          <w:smallCaps/>
          <w:sz w:val="16"/>
          <w:szCs w:val="22"/>
        </w:rPr>
        <w:t>Bohyun Leah Park</w:t>
      </w:r>
    </w:p>
    <w:p w14:paraId="1D44DD75" w14:textId="77777777" w:rsidR="00BF36C1" w:rsidRPr="0037725D" w:rsidRDefault="00BF36C1" w:rsidP="00BF36C1">
      <w:pPr>
        <w:jc w:val="right"/>
        <w:rPr>
          <w:rFonts w:ascii="CG Times" w:hAnsi="CG Times"/>
          <w:sz w:val="16"/>
          <w:szCs w:val="22"/>
        </w:rPr>
      </w:pPr>
      <w:r w:rsidRPr="0037725D">
        <w:rPr>
          <w:rFonts w:ascii="CG Times" w:hAnsi="CG Times"/>
          <w:smallCaps/>
          <w:sz w:val="16"/>
          <w:szCs w:val="22"/>
        </w:rPr>
        <w:t>Vanessa M. Rodriguez</w:t>
      </w:r>
      <w:r w:rsidRPr="0037725D">
        <w:rPr>
          <w:rFonts w:ascii="CG Times" w:hAnsi="CG Times"/>
          <w:sz w:val="16"/>
          <w:szCs w:val="22"/>
        </w:rPr>
        <w:t xml:space="preserve"> </w:t>
      </w:r>
    </w:p>
    <w:p w14:paraId="34E8D272" w14:textId="75F0A38C" w:rsidR="00C946EC" w:rsidRPr="00504265" w:rsidRDefault="00BF36C1" w:rsidP="00BF36C1">
      <w:pPr>
        <w:jc w:val="right"/>
        <w:rPr>
          <w:rFonts w:ascii="CG Times" w:hAnsi="CG Times"/>
          <w:smallCaps/>
          <w:sz w:val="16"/>
          <w:szCs w:val="16"/>
        </w:rPr>
      </w:pPr>
      <w:r w:rsidRPr="0037725D">
        <w:rPr>
          <w:rFonts w:ascii="CG Times" w:hAnsi="CG Times"/>
          <w:smallCaps/>
          <w:sz w:val="16"/>
          <w:szCs w:val="22"/>
        </w:rPr>
        <w:t>Yujia Wei</w:t>
      </w:r>
    </w:p>
    <w:p w14:paraId="62DE2C4A" w14:textId="77777777" w:rsidR="00C946EC" w:rsidRPr="00504265" w:rsidRDefault="00C946EC" w:rsidP="009037A9">
      <w:pPr>
        <w:jc w:val="right"/>
        <w:rPr>
          <w:rFonts w:ascii="CG Times" w:hAnsi="CG Times"/>
          <w:smallCaps/>
          <w:sz w:val="16"/>
          <w:szCs w:val="16"/>
        </w:rPr>
      </w:pPr>
    </w:p>
    <w:p w14:paraId="0055FAAA" w14:textId="77777777" w:rsidR="001E2F71" w:rsidRPr="00504265" w:rsidRDefault="001E2F71" w:rsidP="009037A9">
      <w:pPr>
        <w:jc w:val="right"/>
        <w:rPr>
          <w:rFonts w:ascii="CG Times" w:hAnsi="CG Times"/>
          <w:smallCaps/>
          <w:sz w:val="16"/>
          <w:szCs w:val="16"/>
        </w:rPr>
      </w:pPr>
    </w:p>
    <w:p w14:paraId="7D7DEED2" w14:textId="77777777" w:rsidR="001E2F71" w:rsidRPr="00504265" w:rsidRDefault="001E2F71" w:rsidP="009037A9">
      <w:pPr>
        <w:jc w:val="right"/>
        <w:rPr>
          <w:rFonts w:ascii="CG Times" w:hAnsi="CG Times"/>
          <w:smallCaps/>
          <w:sz w:val="16"/>
          <w:szCs w:val="16"/>
        </w:rPr>
      </w:pPr>
    </w:p>
    <w:p w14:paraId="633FEECA" w14:textId="77777777" w:rsidR="002206EF" w:rsidRPr="00504265" w:rsidRDefault="002206EF" w:rsidP="009037A9">
      <w:pPr>
        <w:jc w:val="right"/>
        <w:rPr>
          <w:rFonts w:ascii="CG Times" w:hAnsi="CG Times"/>
          <w:smallCaps/>
          <w:sz w:val="16"/>
          <w:szCs w:val="16"/>
        </w:rPr>
      </w:pPr>
    </w:p>
    <w:p w14:paraId="26B8B764" w14:textId="77777777" w:rsidR="00C946EC" w:rsidRPr="00504265" w:rsidRDefault="00C946EC" w:rsidP="009037A9">
      <w:pPr>
        <w:jc w:val="right"/>
        <w:rPr>
          <w:rFonts w:ascii="CG Times" w:hAnsi="CG Times"/>
          <w:smallCaps/>
          <w:sz w:val="16"/>
          <w:szCs w:val="16"/>
        </w:rPr>
      </w:pPr>
    </w:p>
    <w:p w14:paraId="17604269" w14:textId="77777777" w:rsidR="00C946EC" w:rsidRPr="00504265" w:rsidRDefault="00C946EC" w:rsidP="009037A9">
      <w:pPr>
        <w:jc w:val="right"/>
        <w:rPr>
          <w:rFonts w:ascii="CG Times" w:hAnsi="CG Times"/>
          <w:smallCaps/>
          <w:sz w:val="16"/>
          <w:szCs w:val="16"/>
        </w:rPr>
        <w:sectPr w:rsidR="00C946EC" w:rsidRPr="00504265">
          <w:type w:val="continuous"/>
          <w:pgSz w:w="12240" w:h="15840"/>
          <w:pgMar w:top="1440" w:right="1440" w:bottom="1440" w:left="4320" w:header="720" w:footer="720" w:gutter="0"/>
          <w:cols w:num="3" w:space="216"/>
          <w:docGrid w:linePitch="360"/>
        </w:sectPr>
      </w:pPr>
    </w:p>
    <w:p w14:paraId="62E069C5" w14:textId="77777777" w:rsidR="00237825" w:rsidRPr="00504265" w:rsidRDefault="00237825" w:rsidP="009037A9">
      <w:pPr>
        <w:jc w:val="right"/>
        <w:rPr>
          <w:rFonts w:ascii="CG Times" w:hAnsi="CG Times"/>
          <w:smallCaps/>
          <w:sz w:val="16"/>
          <w:szCs w:val="16"/>
        </w:rPr>
        <w:sectPr w:rsidR="00237825" w:rsidRPr="00504265">
          <w:type w:val="continuous"/>
          <w:pgSz w:w="12240" w:h="15840"/>
          <w:pgMar w:top="1440" w:right="1440" w:bottom="1440" w:left="4320" w:header="720" w:footer="720" w:gutter="0"/>
          <w:cols w:num="3" w:space="216"/>
          <w:docGrid w:linePitch="360"/>
        </w:sectPr>
      </w:pPr>
    </w:p>
    <w:p w14:paraId="56468A2D" w14:textId="77777777" w:rsidR="00816E23" w:rsidRPr="00504265" w:rsidRDefault="00816E23" w:rsidP="00D709CA">
      <w:pPr>
        <w:jc w:val="center"/>
        <w:rPr>
          <w:rFonts w:ascii="CG Times" w:hAnsi="CG Times"/>
          <w:smallCaps/>
          <w:sz w:val="18"/>
          <w:szCs w:val="18"/>
        </w:rPr>
      </w:pPr>
      <w:r w:rsidRPr="00504265">
        <w:rPr>
          <w:rFonts w:ascii="CG Times" w:hAnsi="CG Times"/>
          <w:smallCaps/>
          <w:sz w:val="18"/>
          <w:szCs w:val="18"/>
        </w:rPr>
        <w:lastRenderedPageBreak/>
        <w:t>ASSOCIATES</w:t>
      </w:r>
    </w:p>
    <w:p w14:paraId="6B2FB17E" w14:textId="77777777" w:rsidR="00816E23" w:rsidRPr="00504265" w:rsidRDefault="00816E23" w:rsidP="00D709CA">
      <w:pPr>
        <w:jc w:val="center"/>
        <w:rPr>
          <w:rFonts w:ascii="CG Times" w:hAnsi="CG Times"/>
          <w:smallCaps/>
          <w:sz w:val="18"/>
          <w:szCs w:val="18"/>
        </w:rPr>
      </w:pPr>
    </w:p>
    <w:p w14:paraId="1FB9241D" w14:textId="77777777" w:rsidR="00816E23" w:rsidRPr="00504265" w:rsidRDefault="00816E23" w:rsidP="00D709CA">
      <w:pPr>
        <w:jc w:val="center"/>
        <w:rPr>
          <w:rFonts w:ascii="CG Times" w:hAnsi="CG Times"/>
          <w:smallCaps/>
          <w:sz w:val="18"/>
          <w:szCs w:val="18"/>
        </w:rPr>
        <w:sectPr w:rsidR="00816E23" w:rsidRPr="00504265">
          <w:type w:val="continuous"/>
          <w:pgSz w:w="12240" w:h="15840"/>
          <w:pgMar w:top="1440" w:right="1440" w:bottom="1440" w:left="4320" w:header="720" w:footer="720" w:gutter="0"/>
          <w:cols w:space="720"/>
          <w:docGrid w:linePitch="360"/>
        </w:sectPr>
      </w:pPr>
    </w:p>
    <w:p w14:paraId="5860CDF8" w14:textId="77777777" w:rsidR="00BF36C1" w:rsidRPr="00BF36C1" w:rsidRDefault="00BF36C1" w:rsidP="00BF36C1">
      <w:pPr>
        <w:pStyle w:val="Heading1"/>
        <w:shd w:val="clear" w:color="auto" w:fill="FFFFFF"/>
        <w:tabs>
          <w:tab w:val="left" w:pos="2070"/>
        </w:tabs>
        <w:spacing w:before="0"/>
        <w:ind w:right="300"/>
        <w:rPr>
          <w:rFonts w:ascii="CG Times" w:hAnsi="CG Times"/>
          <w:b w:val="0"/>
          <w:smallCaps/>
          <w:color w:val="auto"/>
          <w:sz w:val="16"/>
          <w:szCs w:val="16"/>
        </w:rPr>
      </w:pPr>
      <w:r w:rsidRPr="00BF36C1">
        <w:rPr>
          <w:rFonts w:ascii="CG Times" w:hAnsi="CG Times"/>
          <w:b w:val="0"/>
          <w:smallCaps/>
          <w:color w:val="auto"/>
          <w:sz w:val="16"/>
          <w:szCs w:val="16"/>
        </w:rPr>
        <w:lastRenderedPageBreak/>
        <w:t>Michael Annerino</w:t>
      </w:r>
    </w:p>
    <w:p w14:paraId="14CA790A" w14:textId="77777777" w:rsidR="00BF36C1" w:rsidRPr="000E20EB" w:rsidRDefault="00BF36C1" w:rsidP="00BF36C1">
      <w:pPr>
        <w:pStyle w:val="Heading1"/>
        <w:shd w:val="clear" w:color="auto" w:fill="FFFFFF"/>
        <w:tabs>
          <w:tab w:val="left" w:pos="2070"/>
        </w:tabs>
        <w:spacing w:before="0"/>
        <w:rPr>
          <w:rFonts w:ascii="CG Times" w:hAnsi="CG Times"/>
          <w:b w:val="0"/>
          <w:smallCaps/>
          <w:color w:val="auto"/>
          <w:sz w:val="15"/>
          <w:szCs w:val="15"/>
        </w:rPr>
      </w:pPr>
      <w:r w:rsidRPr="000E20EB">
        <w:rPr>
          <w:rFonts w:ascii="CG Times" w:hAnsi="CG Times"/>
          <w:b w:val="0"/>
          <w:smallCaps/>
          <w:color w:val="auto"/>
          <w:sz w:val="15"/>
          <w:szCs w:val="15"/>
        </w:rPr>
        <w:t>Adriana Aristeiguieta Dean</w:t>
      </w:r>
    </w:p>
    <w:p w14:paraId="36923539" w14:textId="77777777" w:rsidR="00BF36C1" w:rsidRPr="00BF36C1" w:rsidRDefault="00BF36C1" w:rsidP="00BF36C1">
      <w:pPr>
        <w:tabs>
          <w:tab w:val="left" w:pos="2070"/>
        </w:tabs>
        <w:rPr>
          <w:rFonts w:ascii="CG Times" w:hAnsi="CG Times"/>
          <w:smallCaps/>
          <w:sz w:val="16"/>
          <w:szCs w:val="16"/>
          <w:shd w:val="clear" w:color="auto" w:fill="FFFFFF"/>
        </w:rPr>
      </w:pPr>
      <w:r w:rsidRPr="00BF36C1">
        <w:rPr>
          <w:rFonts w:ascii="CG Times" w:hAnsi="CG Times"/>
          <w:smallCaps/>
          <w:sz w:val="16"/>
          <w:szCs w:val="16"/>
          <w:shd w:val="clear" w:color="auto" w:fill="FFFFFF"/>
        </w:rPr>
        <w:t>Caitlin Barden</w:t>
      </w:r>
    </w:p>
    <w:p w14:paraId="22109537" w14:textId="77777777" w:rsidR="00BF36C1" w:rsidRPr="00BF36C1" w:rsidRDefault="00BF36C1" w:rsidP="00BF36C1">
      <w:pPr>
        <w:tabs>
          <w:tab w:val="left" w:pos="2070"/>
        </w:tabs>
        <w:rPr>
          <w:rFonts w:ascii="CG Times" w:hAnsi="CG Times"/>
          <w:smallCaps/>
          <w:sz w:val="16"/>
          <w:szCs w:val="16"/>
          <w:shd w:val="clear" w:color="auto" w:fill="FFFFFF"/>
        </w:rPr>
      </w:pPr>
      <w:r w:rsidRPr="00BF36C1">
        <w:rPr>
          <w:rFonts w:ascii="CG Times" w:hAnsi="CG Times"/>
          <w:smallCaps/>
          <w:sz w:val="16"/>
          <w:szCs w:val="16"/>
          <w:shd w:val="clear" w:color="auto" w:fill="FFFFFF"/>
        </w:rPr>
        <w:t>Derek Brown</w:t>
      </w:r>
    </w:p>
    <w:p w14:paraId="713919B9" w14:textId="77777777" w:rsidR="00BF36C1" w:rsidRPr="00BF36C1" w:rsidRDefault="00BF36C1" w:rsidP="00BF36C1">
      <w:pPr>
        <w:tabs>
          <w:tab w:val="left" w:pos="2070"/>
        </w:tabs>
        <w:rPr>
          <w:rFonts w:ascii="CG Times" w:hAnsi="CG Times"/>
          <w:smallCaps/>
          <w:sz w:val="16"/>
          <w:szCs w:val="16"/>
        </w:rPr>
      </w:pPr>
      <w:r w:rsidRPr="00BF36C1">
        <w:rPr>
          <w:rFonts w:ascii="CG Times" w:hAnsi="CG Times"/>
          <w:smallCaps/>
          <w:sz w:val="16"/>
          <w:szCs w:val="16"/>
        </w:rPr>
        <w:t>Alice W. Cho</w:t>
      </w:r>
    </w:p>
    <w:p w14:paraId="369CB7A2" w14:textId="77777777" w:rsidR="00BF36C1" w:rsidRPr="00BF36C1" w:rsidRDefault="00BF36C1" w:rsidP="00BF36C1">
      <w:pPr>
        <w:tabs>
          <w:tab w:val="left" w:pos="2070"/>
        </w:tabs>
        <w:rPr>
          <w:rFonts w:ascii="CG Times" w:hAnsi="CG Times"/>
          <w:smallCaps/>
          <w:sz w:val="16"/>
          <w:szCs w:val="16"/>
        </w:rPr>
      </w:pPr>
      <w:r w:rsidRPr="00BF36C1">
        <w:rPr>
          <w:rFonts w:ascii="CG Times" w:hAnsi="CG Times"/>
          <w:smallCaps/>
          <w:sz w:val="16"/>
          <w:szCs w:val="16"/>
          <w:shd w:val="clear" w:color="auto" w:fill="FFFFFF"/>
        </w:rPr>
        <w:t>Tomás Clasen</w:t>
      </w:r>
    </w:p>
    <w:p w14:paraId="353D8B35" w14:textId="77777777" w:rsidR="00BF36C1" w:rsidRPr="00BF36C1" w:rsidRDefault="00BF36C1" w:rsidP="00BF36C1">
      <w:pPr>
        <w:tabs>
          <w:tab w:val="left" w:pos="2070"/>
        </w:tabs>
        <w:rPr>
          <w:rFonts w:ascii="CG Times" w:hAnsi="CG Times"/>
          <w:smallCaps/>
          <w:sz w:val="16"/>
          <w:szCs w:val="16"/>
        </w:rPr>
      </w:pPr>
      <w:r w:rsidRPr="00BF36C1">
        <w:rPr>
          <w:rFonts w:ascii="CG Times" w:hAnsi="CG Times"/>
          <w:smallCaps/>
          <w:sz w:val="16"/>
          <w:szCs w:val="16"/>
        </w:rPr>
        <w:t>Sherry Clay</w:t>
      </w:r>
    </w:p>
    <w:p w14:paraId="1512436D" w14:textId="77777777" w:rsidR="00BF36C1" w:rsidRPr="00BF36C1" w:rsidRDefault="00BF36C1" w:rsidP="00BF36C1">
      <w:pPr>
        <w:tabs>
          <w:tab w:val="left" w:pos="2070"/>
        </w:tabs>
        <w:rPr>
          <w:rFonts w:ascii="CG Times" w:hAnsi="CG Times"/>
          <w:smallCaps/>
          <w:sz w:val="16"/>
          <w:szCs w:val="16"/>
        </w:rPr>
      </w:pPr>
      <w:r w:rsidRPr="00BF36C1">
        <w:rPr>
          <w:rFonts w:ascii="CG Times" w:hAnsi="CG Times"/>
          <w:smallCaps/>
          <w:sz w:val="16"/>
          <w:szCs w:val="16"/>
        </w:rPr>
        <w:t>Michael C. Davis</w:t>
      </w:r>
    </w:p>
    <w:p w14:paraId="78B177E6" w14:textId="77777777" w:rsidR="00BF36C1" w:rsidRPr="00BF36C1" w:rsidRDefault="00BF36C1" w:rsidP="00BF36C1">
      <w:pPr>
        <w:tabs>
          <w:tab w:val="left" w:pos="2070"/>
        </w:tabs>
        <w:rPr>
          <w:rFonts w:ascii="CG Times" w:hAnsi="CG Times"/>
          <w:smallCaps/>
          <w:sz w:val="16"/>
          <w:szCs w:val="16"/>
        </w:rPr>
      </w:pPr>
      <w:r w:rsidRPr="00BF36C1">
        <w:rPr>
          <w:rFonts w:ascii="CG Times" w:hAnsi="CG Times"/>
          <w:smallCaps/>
          <w:sz w:val="16"/>
          <w:szCs w:val="16"/>
        </w:rPr>
        <w:t>Nicholas DeSantis</w:t>
      </w:r>
    </w:p>
    <w:p w14:paraId="4B51A173" w14:textId="77777777" w:rsidR="00BF36C1" w:rsidRPr="00BF36C1" w:rsidRDefault="00BF36C1" w:rsidP="00BF36C1">
      <w:pPr>
        <w:tabs>
          <w:tab w:val="left" w:pos="2070"/>
        </w:tabs>
        <w:rPr>
          <w:rFonts w:ascii="CG Times" w:hAnsi="CG Times"/>
          <w:smallCaps/>
          <w:sz w:val="16"/>
          <w:szCs w:val="16"/>
        </w:rPr>
      </w:pPr>
      <w:r w:rsidRPr="00BF36C1">
        <w:rPr>
          <w:rFonts w:ascii="CG Times" w:hAnsi="CG Times"/>
          <w:smallCaps/>
          <w:sz w:val="16"/>
          <w:szCs w:val="16"/>
        </w:rPr>
        <w:t>Olivia Esser</w:t>
      </w:r>
    </w:p>
    <w:p w14:paraId="15AB8C07" w14:textId="77777777" w:rsidR="00BF36C1" w:rsidRPr="00BF36C1" w:rsidRDefault="00BF36C1" w:rsidP="00BF36C1">
      <w:pPr>
        <w:tabs>
          <w:tab w:val="left" w:pos="2070"/>
        </w:tabs>
        <w:rPr>
          <w:rFonts w:ascii="CG Times" w:hAnsi="CG Times"/>
          <w:smallCaps/>
          <w:sz w:val="16"/>
          <w:szCs w:val="16"/>
        </w:rPr>
      </w:pPr>
      <w:r w:rsidRPr="00BF36C1">
        <w:rPr>
          <w:rFonts w:ascii="CG Times" w:hAnsi="CG Times"/>
          <w:smallCaps/>
          <w:sz w:val="16"/>
          <w:szCs w:val="16"/>
        </w:rPr>
        <w:t>Andrew J. Fabianczyk</w:t>
      </w:r>
    </w:p>
    <w:p w14:paraId="71279473" w14:textId="77777777" w:rsidR="00BF36C1" w:rsidRPr="00BF36C1" w:rsidRDefault="00BF36C1" w:rsidP="00BF36C1">
      <w:pPr>
        <w:tabs>
          <w:tab w:val="left" w:pos="2070"/>
        </w:tabs>
        <w:rPr>
          <w:rFonts w:ascii="CG Times" w:hAnsi="CG Times"/>
          <w:smallCaps/>
          <w:sz w:val="16"/>
          <w:szCs w:val="16"/>
        </w:rPr>
      </w:pPr>
      <w:r w:rsidRPr="00BF36C1">
        <w:rPr>
          <w:rFonts w:ascii="CG Times" w:hAnsi="CG Times"/>
          <w:smallCaps/>
          <w:sz w:val="16"/>
          <w:szCs w:val="16"/>
        </w:rPr>
        <w:t>Maura B. Falk</w:t>
      </w:r>
    </w:p>
    <w:p w14:paraId="3B7457BE" w14:textId="1676EA8E" w:rsidR="002206EF" w:rsidRPr="00BF36C1" w:rsidRDefault="00BF36C1" w:rsidP="00BF36C1">
      <w:pPr>
        <w:tabs>
          <w:tab w:val="left" w:pos="2070"/>
        </w:tabs>
        <w:rPr>
          <w:rFonts w:ascii="CG Times" w:hAnsi="CG Times"/>
          <w:smallCaps/>
          <w:sz w:val="16"/>
          <w:szCs w:val="16"/>
        </w:rPr>
      </w:pPr>
      <w:r w:rsidRPr="00BF36C1">
        <w:rPr>
          <w:rFonts w:ascii="CG Times" w:hAnsi="CG Times"/>
          <w:smallCaps/>
          <w:sz w:val="16"/>
          <w:szCs w:val="16"/>
        </w:rPr>
        <w:t>Katrina Geurts</w:t>
      </w:r>
    </w:p>
    <w:p w14:paraId="7956F9D9" w14:textId="77777777" w:rsidR="002206EF" w:rsidRPr="00504265" w:rsidRDefault="002206EF" w:rsidP="002206EF">
      <w:pPr>
        <w:rPr>
          <w:rFonts w:ascii="CG Times" w:hAnsi="CG Times"/>
          <w:smallCaps/>
          <w:sz w:val="16"/>
          <w:szCs w:val="16"/>
        </w:rPr>
      </w:pPr>
    </w:p>
    <w:p w14:paraId="7AFC334C" w14:textId="77777777" w:rsidR="00BF36C1" w:rsidRPr="005973ED" w:rsidRDefault="00BF36C1" w:rsidP="00BF36C1">
      <w:pPr>
        <w:jc w:val="center"/>
        <w:rPr>
          <w:rFonts w:ascii="CG Times" w:hAnsi="CG Times"/>
          <w:smallCaps/>
          <w:sz w:val="16"/>
          <w:szCs w:val="16"/>
        </w:rPr>
      </w:pPr>
      <w:r w:rsidRPr="005973ED">
        <w:rPr>
          <w:rFonts w:ascii="CG Times" w:hAnsi="CG Times"/>
          <w:smallCaps/>
          <w:sz w:val="16"/>
          <w:szCs w:val="16"/>
        </w:rPr>
        <w:lastRenderedPageBreak/>
        <w:t>Randall Hanson</w:t>
      </w:r>
    </w:p>
    <w:p w14:paraId="3848DF46" w14:textId="77777777" w:rsidR="00BF36C1" w:rsidRPr="005973ED" w:rsidRDefault="00BF36C1" w:rsidP="00BF36C1">
      <w:pPr>
        <w:jc w:val="center"/>
        <w:rPr>
          <w:rFonts w:ascii="CG Times" w:hAnsi="CG Times"/>
          <w:smallCaps/>
          <w:sz w:val="16"/>
          <w:szCs w:val="16"/>
        </w:rPr>
      </w:pPr>
      <w:r w:rsidRPr="005973ED">
        <w:rPr>
          <w:rFonts w:ascii="CG Times" w:hAnsi="CG Times"/>
          <w:smallCaps/>
          <w:sz w:val="16"/>
          <w:szCs w:val="16"/>
        </w:rPr>
        <w:t>Shannon E. Huberty</w:t>
      </w:r>
    </w:p>
    <w:p w14:paraId="5EAA5339" w14:textId="77777777" w:rsidR="00BF36C1" w:rsidRPr="005973ED" w:rsidRDefault="00BF36C1" w:rsidP="00BF36C1">
      <w:pPr>
        <w:jc w:val="center"/>
        <w:rPr>
          <w:rFonts w:ascii="CG Times" w:hAnsi="CG Times"/>
          <w:smallCaps/>
          <w:sz w:val="16"/>
          <w:szCs w:val="16"/>
        </w:rPr>
      </w:pPr>
      <w:r w:rsidRPr="005973ED">
        <w:rPr>
          <w:rFonts w:ascii="CG Times" w:hAnsi="CG Times"/>
          <w:smallCaps/>
          <w:sz w:val="16"/>
          <w:szCs w:val="16"/>
        </w:rPr>
        <w:t>Amy Johnson</w:t>
      </w:r>
    </w:p>
    <w:p w14:paraId="4747A6E5" w14:textId="77777777" w:rsidR="00BF36C1" w:rsidRPr="005973ED" w:rsidRDefault="00BF36C1" w:rsidP="00BF36C1">
      <w:pPr>
        <w:jc w:val="center"/>
        <w:rPr>
          <w:rFonts w:ascii="CG Times" w:hAnsi="CG Times"/>
          <w:smallCaps/>
          <w:sz w:val="16"/>
          <w:szCs w:val="16"/>
        </w:rPr>
      </w:pPr>
      <w:r w:rsidRPr="005973ED">
        <w:rPr>
          <w:rFonts w:ascii="CG Times" w:hAnsi="CG Times"/>
          <w:smallCaps/>
          <w:sz w:val="16"/>
          <w:szCs w:val="16"/>
        </w:rPr>
        <w:t>Ena M. Kovacevic</w:t>
      </w:r>
    </w:p>
    <w:p w14:paraId="22DA7C54" w14:textId="77777777" w:rsidR="00BF36C1" w:rsidRPr="005973ED" w:rsidRDefault="00BF36C1" w:rsidP="00BF36C1">
      <w:pPr>
        <w:jc w:val="center"/>
        <w:rPr>
          <w:rFonts w:ascii="CG Times" w:hAnsi="CG Times"/>
          <w:smallCaps/>
          <w:sz w:val="16"/>
          <w:szCs w:val="16"/>
        </w:rPr>
      </w:pPr>
      <w:r w:rsidRPr="005973ED">
        <w:rPr>
          <w:rFonts w:ascii="CG Times" w:hAnsi="CG Times"/>
          <w:smallCaps/>
          <w:sz w:val="16"/>
          <w:szCs w:val="16"/>
        </w:rPr>
        <w:t>Storm Larson</w:t>
      </w:r>
    </w:p>
    <w:p w14:paraId="32E073E4" w14:textId="77777777" w:rsidR="00BF36C1" w:rsidRPr="005973ED" w:rsidRDefault="00BF36C1" w:rsidP="00BF36C1">
      <w:pPr>
        <w:jc w:val="center"/>
        <w:rPr>
          <w:rFonts w:ascii="CG Times" w:hAnsi="CG Times"/>
          <w:smallCaps/>
          <w:sz w:val="16"/>
          <w:szCs w:val="16"/>
        </w:rPr>
      </w:pPr>
      <w:r w:rsidRPr="005973ED">
        <w:rPr>
          <w:rFonts w:ascii="CG Times" w:hAnsi="CG Times"/>
          <w:smallCaps/>
          <w:sz w:val="16"/>
          <w:szCs w:val="16"/>
        </w:rPr>
        <w:t>Maxim V. R. Marling</w:t>
      </w:r>
    </w:p>
    <w:p w14:paraId="67CAAF58" w14:textId="77777777" w:rsidR="00BF36C1" w:rsidRPr="005973ED" w:rsidRDefault="00BF36C1" w:rsidP="00BF36C1">
      <w:pPr>
        <w:jc w:val="center"/>
        <w:rPr>
          <w:rFonts w:ascii="CG Times" w:hAnsi="CG Times"/>
          <w:smallCaps/>
          <w:sz w:val="16"/>
          <w:szCs w:val="16"/>
        </w:rPr>
      </w:pPr>
      <w:r w:rsidRPr="005973ED">
        <w:rPr>
          <w:rFonts w:ascii="CG Times" w:hAnsi="CG Times"/>
          <w:smallCaps/>
          <w:sz w:val="16"/>
          <w:szCs w:val="16"/>
        </w:rPr>
        <w:t>Greta Mattison</w:t>
      </w:r>
    </w:p>
    <w:p w14:paraId="65B5A1AD" w14:textId="77777777" w:rsidR="00BF36C1" w:rsidRPr="005973ED" w:rsidRDefault="00BF36C1" w:rsidP="00BF36C1">
      <w:pPr>
        <w:jc w:val="center"/>
        <w:rPr>
          <w:rFonts w:ascii="CG Times" w:hAnsi="CG Times"/>
          <w:smallCaps/>
          <w:sz w:val="16"/>
          <w:szCs w:val="16"/>
        </w:rPr>
      </w:pPr>
      <w:r w:rsidRPr="005973ED">
        <w:rPr>
          <w:rFonts w:ascii="CG Times" w:hAnsi="CG Times"/>
          <w:smallCaps/>
          <w:sz w:val="16"/>
          <w:szCs w:val="16"/>
        </w:rPr>
        <w:t>Brenna McLaughlin</w:t>
      </w:r>
    </w:p>
    <w:p w14:paraId="04085A78" w14:textId="77777777" w:rsidR="00BF36C1" w:rsidRPr="005973ED" w:rsidRDefault="00BF36C1" w:rsidP="00BF36C1">
      <w:pPr>
        <w:jc w:val="center"/>
        <w:rPr>
          <w:rFonts w:ascii="CG Times" w:hAnsi="CG Times"/>
          <w:smallCaps/>
          <w:sz w:val="16"/>
          <w:szCs w:val="16"/>
        </w:rPr>
      </w:pPr>
      <w:r w:rsidRPr="005973ED">
        <w:rPr>
          <w:rFonts w:ascii="CG Times" w:hAnsi="CG Times"/>
          <w:smallCaps/>
          <w:sz w:val="16"/>
          <w:szCs w:val="16"/>
        </w:rPr>
        <w:t>T.J. McNulty</w:t>
      </w:r>
    </w:p>
    <w:p w14:paraId="4F83614B" w14:textId="77777777" w:rsidR="00BF36C1" w:rsidRPr="005973ED" w:rsidRDefault="00BF36C1" w:rsidP="00BF36C1">
      <w:pPr>
        <w:jc w:val="center"/>
        <w:rPr>
          <w:rFonts w:ascii="CG Times" w:hAnsi="CG Times"/>
          <w:smallCaps/>
          <w:sz w:val="16"/>
          <w:szCs w:val="16"/>
        </w:rPr>
      </w:pPr>
      <w:r w:rsidRPr="005973ED">
        <w:rPr>
          <w:rFonts w:ascii="CG Times" w:hAnsi="CG Times"/>
          <w:smallCaps/>
          <w:sz w:val="16"/>
          <w:szCs w:val="16"/>
        </w:rPr>
        <w:t>Brian Miller</w:t>
      </w:r>
    </w:p>
    <w:p w14:paraId="7E3860D2" w14:textId="77777777" w:rsidR="00BF36C1" w:rsidRPr="005973ED" w:rsidRDefault="00BF36C1" w:rsidP="00BF36C1">
      <w:pPr>
        <w:jc w:val="center"/>
        <w:rPr>
          <w:rFonts w:ascii="CG Times" w:hAnsi="CG Times"/>
          <w:smallCaps/>
          <w:sz w:val="16"/>
          <w:szCs w:val="16"/>
        </w:rPr>
      </w:pPr>
      <w:r w:rsidRPr="005973ED">
        <w:rPr>
          <w:rFonts w:ascii="CG Times" w:hAnsi="CG Times"/>
          <w:smallCaps/>
          <w:sz w:val="16"/>
          <w:szCs w:val="16"/>
        </w:rPr>
        <w:t>Dustin B. Page</w:t>
      </w:r>
    </w:p>
    <w:p w14:paraId="53E74BAE" w14:textId="77777777" w:rsidR="00BF36C1" w:rsidRPr="005973ED" w:rsidRDefault="00BF36C1" w:rsidP="00BF36C1">
      <w:pPr>
        <w:jc w:val="center"/>
        <w:rPr>
          <w:rFonts w:ascii="CG Times" w:hAnsi="CG Times"/>
          <w:smallCaps/>
          <w:sz w:val="16"/>
          <w:szCs w:val="16"/>
        </w:rPr>
      </w:pPr>
      <w:r w:rsidRPr="005973ED">
        <w:rPr>
          <w:rFonts w:ascii="CG Times" w:hAnsi="CG Times"/>
          <w:smallCaps/>
          <w:sz w:val="16"/>
          <w:szCs w:val="16"/>
        </w:rPr>
        <w:t>Emi Passini</w:t>
      </w:r>
    </w:p>
    <w:p w14:paraId="0D4C45D2" w14:textId="6B4F218F" w:rsidR="002206EF" w:rsidRPr="00504265" w:rsidRDefault="00BF36C1" w:rsidP="00BF36C1">
      <w:pPr>
        <w:jc w:val="center"/>
        <w:rPr>
          <w:rFonts w:ascii="CG Times" w:hAnsi="CG Times"/>
          <w:smallCaps/>
          <w:sz w:val="16"/>
          <w:szCs w:val="16"/>
        </w:rPr>
      </w:pPr>
      <w:r w:rsidRPr="005973ED">
        <w:rPr>
          <w:rFonts w:ascii="CG Times" w:hAnsi="CG Times"/>
          <w:smallCaps/>
          <w:sz w:val="16"/>
          <w:szCs w:val="16"/>
        </w:rPr>
        <w:t>Emily Pellegrini</w:t>
      </w:r>
    </w:p>
    <w:p w14:paraId="421F4A8D" w14:textId="77777777" w:rsidR="002206EF" w:rsidRPr="00504265" w:rsidRDefault="002206EF" w:rsidP="002206EF">
      <w:pPr>
        <w:jc w:val="center"/>
        <w:rPr>
          <w:rFonts w:ascii="CG Times" w:hAnsi="CG Times"/>
          <w:smallCaps/>
          <w:sz w:val="16"/>
          <w:szCs w:val="16"/>
        </w:rPr>
      </w:pPr>
    </w:p>
    <w:p w14:paraId="7DAAC73D" w14:textId="77777777" w:rsidR="00BF36C1" w:rsidRPr="005973ED" w:rsidRDefault="00BF36C1" w:rsidP="00BF36C1">
      <w:pPr>
        <w:jc w:val="right"/>
        <w:rPr>
          <w:rFonts w:ascii="CG Times" w:hAnsi="CG Times"/>
          <w:smallCaps/>
          <w:sz w:val="16"/>
        </w:rPr>
      </w:pPr>
      <w:r w:rsidRPr="005973ED">
        <w:rPr>
          <w:rFonts w:ascii="CG Times" w:hAnsi="CG Times"/>
          <w:smallCaps/>
          <w:sz w:val="16"/>
        </w:rPr>
        <w:lastRenderedPageBreak/>
        <w:t>Anna C. Peterson</w:t>
      </w:r>
    </w:p>
    <w:p w14:paraId="1BAA5A16" w14:textId="77777777" w:rsidR="00BF36C1" w:rsidRPr="005973ED" w:rsidRDefault="00BF36C1" w:rsidP="00BF36C1">
      <w:pPr>
        <w:jc w:val="right"/>
        <w:rPr>
          <w:rFonts w:ascii="CG Times" w:hAnsi="CG Times"/>
          <w:smallCaps/>
          <w:sz w:val="16"/>
        </w:rPr>
      </w:pPr>
      <w:r w:rsidRPr="005973ED">
        <w:rPr>
          <w:rFonts w:ascii="CG Times" w:hAnsi="CG Times"/>
          <w:smallCaps/>
          <w:sz w:val="16"/>
        </w:rPr>
        <w:t>Katelyn Quigley</w:t>
      </w:r>
    </w:p>
    <w:p w14:paraId="714EB942" w14:textId="77777777" w:rsidR="00BF36C1" w:rsidRPr="005973ED" w:rsidRDefault="00BF36C1" w:rsidP="00BF36C1">
      <w:pPr>
        <w:jc w:val="right"/>
        <w:rPr>
          <w:rFonts w:ascii="CG Times" w:hAnsi="CG Times"/>
          <w:smallCaps/>
          <w:sz w:val="16"/>
        </w:rPr>
      </w:pPr>
      <w:r w:rsidRPr="005973ED">
        <w:rPr>
          <w:rFonts w:ascii="CG Times" w:hAnsi="CG Times"/>
          <w:smallCaps/>
          <w:sz w:val="16"/>
        </w:rPr>
        <w:t>Megan Renslow</w:t>
      </w:r>
    </w:p>
    <w:p w14:paraId="74260CD0" w14:textId="77777777" w:rsidR="00BF36C1" w:rsidRPr="005973ED" w:rsidRDefault="00BF36C1" w:rsidP="00BF36C1">
      <w:pPr>
        <w:jc w:val="right"/>
        <w:rPr>
          <w:rFonts w:ascii="CG Times" w:hAnsi="CG Times"/>
          <w:smallCaps/>
          <w:sz w:val="16"/>
        </w:rPr>
      </w:pPr>
      <w:r w:rsidRPr="005973ED">
        <w:rPr>
          <w:rFonts w:ascii="CG Times" w:hAnsi="CG Times"/>
          <w:smallCaps/>
          <w:sz w:val="16"/>
        </w:rPr>
        <w:t>Sophie Rosen</w:t>
      </w:r>
    </w:p>
    <w:p w14:paraId="72C680DE" w14:textId="77777777" w:rsidR="00BF36C1" w:rsidRPr="005973ED" w:rsidRDefault="00BF36C1" w:rsidP="00BF36C1">
      <w:pPr>
        <w:jc w:val="right"/>
        <w:rPr>
          <w:rFonts w:ascii="CG Times" w:hAnsi="CG Times"/>
          <w:smallCaps/>
          <w:sz w:val="16"/>
        </w:rPr>
      </w:pPr>
      <w:r w:rsidRPr="005973ED">
        <w:rPr>
          <w:rFonts w:ascii="CG Times" w:hAnsi="CG Times"/>
          <w:smallCaps/>
          <w:sz w:val="16"/>
        </w:rPr>
        <w:t>Joia Sanders</w:t>
      </w:r>
    </w:p>
    <w:p w14:paraId="444AC7D9" w14:textId="77777777" w:rsidR="00BF36C1" w:rsidRPr="005973ED" w:rsidRDefault="00BF36C1" w:rsidP="00BF36C1">
      <w:pPr>
        <w:jc w:val="right"/>
        <w:rPr>
          <w:rFonts w:ascii="CG Times" w:hAnsi="CG Times"/>
          <w:smallCaps/>
          <w:sz w:val="16"/>
        </w:rPr>
      </w:pPr>
      <w:r w:rsidRPr="005973ED">
        <w:rPr>
          <w:rFonts w:ascii="CG Times" w:hAnsi="CG Times"/>
          <w:smallCaps/>
          <w:sz w:val="16"/>
        </w:rPr>
        <w:t>Madeline C. Schmid</w:t>
      </w:r>
    </w:p>
    <w:p w14:paraId="03E1ABC6" w14:textId="77777777" w:rsidR="00BF36C1" w:rsidRPr="005973ED" w:rsidRDefault="00BF36C1" w:rsidP="00BF36C1">
      <w:pPr>
        <w:jc w:val="right"/>
        <w:rPr>
          <w:rFonts w:ascii="CG Times" w:hAnsi="CG Times"/>
          <w:smallCaps/>
          <w:sz w:val="16"/>
        </w:rPr>
      </w:pPr>
      <w:r w:rsidRPr="005973ED">
        <w:rPr>
          <w:rFonts w:ascii="CG Times" w:hAnsi="CG Times"/>
          <w:smallCaps/>
          <w:sz w:val="16"/>
        </w:rPr>
        <w:t>Laura Schroeder</w:t>
      </w:r>
    </w:p>
    <w:p w14:paraId="0387798A" w14:textId="77777777" w:rsidR="00BF36C1" w:rsidRPr="005973ED" w:rsidRDefault="00BF36C1" w:rsidP="00BF36C1">
      <w:pPr>
        <w:jc w:val="right"/>
        <w:rPr>
          <w:rFonts w:ascii="CG Times" w:hAnsi="CG Times"/>
          <w:smallCaps/>
          <w:sz w:val="16"/>
        </w:rPr>
      </w:pPr>
      <w:r w:rsidRPr="005973ED">
        <w:rPr>
          <w:rFonts w:ascii="CG Times" w:hAnsi="CG Times"/>
          <w:smallCaps/>
          <w:sz w:val="16"/>
        </w:rPr>
        <w:t>James K. Smith</w:t>
      </w:r>
    </w:p>
    <w:p w14:paraId="7F4E55DB" w14:textId="77777777" w:rsidR="00BF36C1" w:rsidRPr="005973ED" w:rsidRDefault="00BF36C1" w:rsidP="00BF36C1">
      <w:pPr>
        <w:jc w:val="right"/>
        <w:rPr>
          <w:rFonts w:ascii="CG Times" w:hAnsi="CG Times"/>
          <w:smallCaps/>
          <w:sz w:val="16"/>
        </w:rPr>
      </w:pPr>
      <w:r w:rsidRPr="005973ED">
        <w:rPr>
          <w:rFonts w:ascii="CG Times" w:hAnsi="CG Times"/>
          <w:smallCaps/>
          <w:sz w:val="16"/>
        </w:rPr>
        <w:t>Shane Solinger</w:t>
      </w:r>
    </w:p>
    <w:p w14:paraId="7B40B1A2" w14:textId="77777777" w:rsidR="00BF36C1" w:rsidRPr="005973ED" w:rsidRDefault="00BF36C1" w:rsidP="00BF36C1">
      <w:pPr>
        <w:jc w:val="right"/>
        <w:rPr>
          <w:rFonts w:ascii="CG Times" w:hAnsi="CG Times"/>
          <w:smallCaps/>
          <w:sz w:val="16"/>
        </w:rPr>
      </w:pPr>
      <w:r w:rsidRPr="005973ED">
        <w:rPr>
          <w:rFonts w:ascii="CG Times" w:hAnsi="CG Times"/>
          <w:smallCaps/>
          <w:sz w:val="16"/>
        </w:rPr>
        <w:t>Matthew Stoiber</w:t>
      </w:r>
    </w:p>
    <w:p w14:paraId="7BEB9673" w14:textId="77777777" w:rsidR="00BF36C1" w:rsidRPr="005973ED" w:rsidRDefault="00BF36C1" w:rsidP="00BF36C1">
      <w:pPr>
        <w:jc w:val="right"/>
        <w:rPr>
          <w:rFonts w:ascii="CG Times" w:hAnsi="CG Times"/>
          <w:smallCaps/>
          <w:sz w:val="16"/>
        </w:rPr>
      </w:pPr>
      <w:r>
        <w:rPr>
          <w:rFonts w:ascii="CG Times" w:hAnsi="CG Times"/>
          <w:smallCaps/>
          <w:sz w:val="16"/>
        </w:rPr>
        <w:t>Betsy</w:t>
      </w:r>
      <w:r w:rsidRPr="005973ED">
        <w:rPr>
          <w:rFonts w:ascii="CG Times" w:hAnsi="CG Times"/>
          <w:smallCaps/>
          <w:sz w:val="16"/>
        </w:rPr>
        <w:t xml:space="preserve"> Stone</w:t>
      </w:r>
    </w:p>
    <w:p w14:paraId="17F7AAB2" w14:textId="77777777" w:rsidR="00BF36C1" w:rsidRPr="005973ED" w:rsidRDefault="00BF36C1" w:rsidP="00BF36C1">
      <w:pPr>
        <w:jc w:val="right"/>
        <w:rPr>
          <w:rFonts w:ascii="CG Times" w:hAnsi="CG Times"/>
          <w:smallCaps/>
          <w:sz w:val="16"/>
        </w:rPr>
      </w:pPr>
      <w:r w:rsidRPr="005973ED">
        <w:rPr>
          <w:rFonts w:ascii="CG Times" w:hAnsi="CG Times"/>
          <w:smallCaps/>
          <w:sz w:val="16"/>
        </w:rPr>
        <w:t>Justin Top</w:t>
      </w:r>
    </w:p>
    <w:p w14:paraId="265B506D" w14:textId="135C3E51" w:rsidR="002206EF" w:rsidRPr="00504265" w:rsidRDefault="00BF36C1" w:rsidP="00BF36C1">
      <w:pPr>
        <w:jc w:val="right"/>
        <w:rPr>
          <w:rFonts w:ascii="CG Times" w:hAnsi="CG Times"/>
          <w:smallCaps/>
          <w:sz w:val="16"/>
          <w:szCs w:val="16"/>
        </w:rPr>
      </w:pPr>
      <w:r w:rsidRPr="005973ED">
        <w:rPr>
          <w:rFonts w:ascii="CG Times" w:hAnsi="CG Times"/>
          <w:smallCaps/>
          <w:sz w:val="16"/>
        </w:rPr>
        <w:t>Chelsea Zielke</w:t>
      </w:r>
    </w:p>
    <w:p w14:paraId="18292D88" w14:textId="77777777" w:rsidR="009037A9" w:rsidRPr="00504265" w:rsidRDefault="009037A9" w:rsidP="00D709CA">
      <w:pPr>
        <w:jc w:val="center"/>
        <w:rPr>
          <w:rFonts w:ascii="CG Times" w:hAnsi="CG Times"/>
          <w:smallCaps/>
          <w:sz w:val="18"/>
          <w:szCs w:val="18"/>
        </w:rPr>
        <w:sectPr w:rsidR="009037A9" w:rsidRPr="00504265" w:rsidSect="00BF36C1">
          <w:type w:val="continuous"/>
          <w:pgSz w:w="12240" w:h="15840"/>
          <w:pgMar w:top="1440" w:right="1440" w:bottom="1440" w:left="4320" w:header="720" w:footer="720" w:gutter="0"/>
          <w:cols w:num="3" w:space="135"/>
          <w:docGrid w:linePitch="360"/>
        </w:sectPr>
      </w:pPr>
    </w:p>
    <w:p w14:paraId="7EC47C44" w14:textId="77777777" w:rsidR="00816E23" w:rsidRPr="00504265" w:rsidRDefault="00816E23" w:rsidP="00D709CA">
      <w:pPr>
        <w:jc w:val="center"/>
        <w:rPr>
          <w:rFonts w:ascii="CG Times" w:hAnsi="CG Times"/>
          <w:smallCaps/>
          <w:sz w:val="18"/>
          <w:szCs w:val="18"/>
        </w:rPr>
        <w:sectPr w:rsidR="00816E23" w:rsidRPr="00504265">
          <w:type w:val="continuous"/>
          <w:pgSz w:w="12240" w:h="15840"/>
          <w:pgMar w:top="1440" w:right="2160" w:bottom="1440" w:left="4320" w:header="720" w:footer="720" w:gutter="0"/>
          <w:cols w:num="3" w:space="720"/>
          <w:docGrid w:linePitch="360"/>
        </w:sectPr>
      </w:pPr>
    </w:p>
    <w:p w14:paraId="52E02FF1" w14:textId="77777777" w:rsidR="00816E23" w:rsidRPr="00504265" w:rsidRDefault="00816E23" w:rsidP="00237825">
      <w:pPr>
        <w:jc w:val="center"/>
        <w:rPr>
          <w:rFonts w:ascii="CG Times" w:hAnsi="CG Times"/>
          <w:smallCaps/>
          <w:sz w:val="18"/>
          <w:szCs w:val="18"/>
        </w:rPr>
      </w:pPr>
      <w:r w:rsidRPr="00504265">
        <w:rPr>
          <w:rFonts w:ascii="CG Times" w:hAnsi="CG Times"/>
          <w:smallCaps/>
          <w:sz w:val="18"/>
          <w:szCs w:val="18"/>
        </w:rPr>
        <w:lastRenderedPageBreak/>
        <w:t>FACULTY ADVISOR</w:t>
      </w:r>
    </w:p>
    <w:p w14:paraId="7D9C1879" w14:textId="13678C70" w:rsidR="00816E23" w:rsidRPr="00504265" w:rsidRDefault="00BF36C1" w:rsidP="00237825">
      <w:pPr>
        <w:jc w:val="center"/>
        <w:rPr>
          <w:rFonts w:ascii="CG Times" w:hAnsi="CG Times"/>
          <w:smallCaps/>
          <w:sz w:val="16"/>
          <w:szCs w:val="16"/>
        </w:rPr>
      </w:pPr>
      <w:r w:rsidRPr="005973ED">
        <w:rPr>
          <w:rFonts w:ascii="CG Times" w:hAnsi="CG Times"/>
          <w:smallCaps/>
          <w:sz w:val="16"/>
        </w:rPr>
        <w:t>Keith A. Findley</w:t>
      </w:r>
    </w:p>
    <w:p w14:paraId="6863D7AF" w14:textId="77777777" w:rsidR="00141B94" w:rsidRPr="00504265" w:rsidRDefault="00141B94" w:rsidP="00237825">
      <w:pPr>
        <w:jc w:val="center"/>
        <w:rPr>
          <w:rFonts w:ascii="CG Times" w:hAnsi="CG Times"/>
          <w:smallCaps/>
          <w:sz w:val="16"/>
          <w:szCs w:val="16"/>
        </w:rPr>
      </w:pPr>
    </w:p>
    <w:p w14:paraId="59564CFC" w14:textId="01397C24" w:rsidR="00B260FE" w:rsidRPr="00504265" w:rsidRDefault="005943D7" w:rsidP="005943D7">
      <w:pPr>
        <w:jc w:val="center"/>
        <w:rPr>
          <w:rFonts w:ascii="CG Times" w:hAnsi="CG Times"/>
          <w:b/>
          <w:bCs/>
          <w:i/>
          <w:sz w:val="16"/>
          <w:szCs w:val="16"/>
        </w:rPr>
        <w:sectPr w:rsidR="00B260FE" w:rsidRPr="00504265" w:rsidSect="00E85EF7">
          <w:type w:val="continuous"/>
          <w:pgSz w:w="12240" w:h="15840"/>
          <w:pgMar w:top="1440" w:right="1440" w:bottom="1440" w:left="4320" w:header="720" w:footer="720" w:gutter="0"/>
          <w:cols w:space="270"/>
          <w:docGrid w:linePitch="360"/>
        </w:sectPr>
      </w:pPr>
      <w:r w:rsidRPr="00504265">
        <w:rPr>
          <w:rFonts w:ascii="CG Times" w:hAnsi="CG Times"/>
          <w:i/>
          <w:sz w:val="16"/>
          <w:szCs w:val="16"/>
        </w:rPr>
        <w:t xml:space="preserve">Special thanks to </w:t>
      </w:r>
      <w:r w:rsidR="00D92E8E">
        <w:rPr>
          <w:rFonts w:ascii="CG Times" w:hAnsi="CG Times"/>
          <w:i/>
          <w:sz w:val="16"/>
          <w:szCs w:val="16"/>
        </w:rPr>
        <w:t>the University of Wisconsin Law School Library staff for their</w:t>
      </w:r>
      <w:r w:rsidRPr="00504265">
        <w:rPr>
          <w:rFonts w:ascii="CG Times" w:hAnsi="CG Times"/>
          <w:i/>
          <w:sz w:val="16"/>
          <w:szCs w:val="16"/>
        </w:rPr>
        <w:t xml:space="preserve"> </w:t>
      </w:r>
      <w:r w:rsidR="00D454A1">
        <w:rPr>
          <w:rFonts w:ascii="CG Times" w:hAnsi="CG Times"/>
          <w:i/>
          <w:sz w:val="16"/>
          <w:szCs w:val="16"/>
        </w:rPr>
        <w:t>continued support</w:t>
      </w:r>
      <w:r w:rsidRPr="00504265">
        <w:rPr>
          <w:rFonts w:ascii="CG Times" w:hAnsi="CG Times"/>
          <w:i/>
          <w:sz w:val="16"/>
          <w:szCs w:val="16"/>
        </w:rPr>
        <w:t xml:space="preserve"> and service to the </w:t>
      </w:r>
      <w:r w:rsidRPr="00504265">
        <w:rPr>
          <w:rFonts w:ascii="CG Times" w:hAnsi="CG Times"/>
          <w:sz w:val="16"/>
          <w:szCs w:val="16"/>
        </w:rPr>
        <w:t>Wisconsin Law Review</w:t>
      </w:r>
      <w:r w:rsidRPr="00504265">
        <w:rPr>
          <w:rFonts w:ascii="CG Times" w:hAnsi="CG Times"/>
          <w:i/>
          <w:sz w:val="16"/>
          <w:szCs w:val="16"/>
        </w:rPr>
        <w:t>.</w:t>
      </w:r>
    </w:p>
    <w:p w14:paraId="5ED4356A" w14:textId="77777777" w:rsidR="00B260FE" w:rsidRPr="00504265" w:rsidRDefault="00343BFE" w:rsidP="008102F3">
      <w:pPr>
        <w:tabs>
          <w:tab w:val="right" w:pos="6480"/>
        </w:tabs>
        <w:rPr>
          <w:rFonts w:ascii="CG Times" w:hAnsi="CG Times"/>
          <w:highlight w:val="yellow"/>
        </w:rPr>
      </w:pPr>
      <w:r w:rsidRPr="00504265">
        <w:rPr>
          <w:rFonts w:ascii="CG Times" w:hAnsi="CG Times"/>
          <w:highlight w:val="yellow"/>
        </w:rPr>
        <w:lastRenderedPageBreak/>
        <w:br/>
      </w:r>
    </w:p>
    <w:p w14:paraId="0E12037F" w14:textId="77777777" w:rsidR="00343BFE" w:rsidRPr="00504265" w:rsidRDefault="00343BFE" w:rsidP="008102F3">
      <w:pPr>
        <w:tabs>
          <w:tab w:val="right" w:pos="6480"/>
        </w:tabs>
        <w:rPr>
          <w:rFonts w:ascii="CG Times" w:hAnsi="CG Times"/>
          <w:highlight w:val="yellow"/>
        </w:rPr>
      </w:pPr>
    </w:p>
    <w:p w14:paraId="641CC666" w14:textId="77777777" w:rsidR="00343BFE" w:rsidRPr="00504265" w:rsidRDefault="00343BFE" w:rsidP="008102F3">
      <w:pPr>
        <w:tabs>
          <w:tab w:val="right" w:pos="6480"/>
        </w:tabs>
        <w:rPr>
          <w:rFonts w:ascii="CG Times" w:hAnsi="CG Times"/>
          <w:highlight w:val="yellow"/>
        </w:rPr>
      </w:pPr>
    </w:p>
    <w:p w14:paraId="3EF417CA" w14:textId="77777777" w:rsidR="00343BFE" w:rsidRPr="00504265" w:rsidRDefault="00343BFE" w:rsidP="008102F3">
      <w:pPr>
        <w:tabs>
          <w:tab w:val="right" w:pos="6480"/>
        </w:tabs>
        <w:rPr>
          <w:rFonts w:ascii="CG Times" w:hAnsi="CG Times"/>
          <w:highlight w:val="yellow"/>
        </w:rPr>
      </w:pPr>
    </w:p>
    <w:p w14:paraId="354166F7" w14:textId="77777777" w:rsidR="00343BFE" w:rsidRPr="00504265" w:rsidRDefault="00343BFE" w:rsidP="008102F3">
      <w:pPr>
        <w:tabs>
          <w:tab w:val="right" w:pos="6480"/>
        </w:tabs>
        <w:rPr>
          <w:rFonts w:ascii="CG Times" w:hAnsi="CG Times"/>
          <w:highlight w:val="yellow"/>
        </w:rPr>
      </w:pPr>
    </w:p>
    <w:p w14:paraId="2917EF9E" w14:textId="77777777" w:rsidR="00343BFE" w:rsidRPr="00504265" w:rsidRDefault="00343BFE" w:rsidP="008102F3">
      <w:pPr>
        <w:tabs>
          <w:tab w:val="right" w:pos="6480"/>
        </w:tabs>
        <w:rPr>
          <w:rFonts w:ascii="CG Times" w:hAnsi="CG Times"/>
          <w:highlight w:val="yellow"/>
        </w:rPr>
      </w:pPr>
    </w:p>
    <w:p w14:paraId="16504ABB" w14:textId="77777777" w:rsidR="00343BFE" w:rsidRPr="00504265" w:rsidRDefault="00343BFE" w:rsidP="008102F3">
      <w:pPr>
        <w:tabs>
          <w:tab w:val="right" w:pos="6480"/>
        </w:tabs>
        <w:rPr>
          <w:rFonts w:ascii="CG Times" w:hAnsi="CG Times"/>
          <w:highlight w:val="yellow"/>
        </w:rPr>
      </w:pPr>
    </w:p>
    <w:p w14:paraId="214FA29B" w14:textId="77777777" w:rsidR="00343BFE" w:rsidRPr="00504265" w:rsidRDefault="00343BFE" w:rsidP="008102F3">
      <w:pPr>
        <w:tabs>
          <w:tab w:val="right" w:pos="6480"/>
        </w:tabs>
        <w:rPr>
          <w:rFonts w:ascii="CG Times" w:hAnsi="CG Times"/>
          <w:highlight w:val="yellow"/>
        </w:rPr>
      </w:pPr>
    </w:p>
    <w:p w14:paraId="071DD068" w14:textId="77777777" w:rsidR="00343BFE" w:rsidRPr="00504265" w:rsidRDefault="00343BFE" w:rsidP="008102F3">
      <w:pPr>
        <w:tabs>
          <w:tab w:val="right" w:pos="6480"/>
        </w:tabs>
        <w:rPr>
          <w:rFonts w:ascii="CG Times" w:hAnsi="CG Times"/>
          <w:highlight w:val="yellow"/>
        </w:rPr>
      </w:pPr>
    </w:p>
    <w:p w14:paraId="1DD0CCD2" w14:textId="77777777" w:rsidR="00343BFE" w:rsidRPr="00504265" w:rsidRDefault="00343BFE" w:rsidP="008102F3">
      <w:pPr>
        <w:tabs>
          <w:tab w:val="right" w:pos="6480"/>
        </w:tabs>
        <w:rPr>
          <w:rFonts w:ascii="CG Times" w:hAnsi="CG Times"/>
          <w:highlight w:val="yellow"/>
        </w:rPr>
      </w:pPr>
    </w:p>
    <w:p w14:paraId="6E4E601D" w14:textId="77777777" w:rsidR="00343BFE" w:rsidRPr="00504265" w:rsidRDefault="00343BFE" w:rsidP="008102F3">
      <w:pPr>
        <w:tabs>
          <w:tab w:val="right" w:pos="6480"/>
        </w:tabs>
        <w:rPr>
          <w:rFonts w:ascii="CG Times" w:hAnsi="CG Times"/>
          <w:highlight w:val="yellow"/>
        </w:rPr>
      </w:pPr>
    </w:p>
    <w:p w14:paraId="4FCA31D8" w14:textId="77777777" w:rsidR="00343BFE" w:rsidRPr="00504265" w:rsidRDefault="00343BFE" w:rsidP="008102F3">
      <w:pPr>
        <w:tabs>
          <w:tab w:val="right" w:pos="6480"/>
        </w:tabs>
        <w:rPr>
          <w:rFonts w:ascii="CG Times" w:hAnsi="CG Times"/>
          <w:highlight w:val="yellow"/>
        </w:rPr>
      </w:pPr>
    </w:p>
    <w:p w14:paraId="1AE7084F" w14:textId="77777777" w:rsidR="00343BFE" w:rsidRPr="00504265" w:rsidRDefault="00343BFE" w:rsidP="008102F3">
      <w:pPr>
        <w:tabs>
          <w:tab w:val="right" w:pos="6480"/>
        </w:tabs>
        <w:rPr>
          <w:rFonts w:ascii="CG Times" w:hAnsi="CG Times"/>
          <w:highlight w:val="yellow"/>
        </w:rPr>
      </w:pPr>
    </w:p>
    <w:p w14:paraId="2C367433" w14:textId="77777777" w:rsidR="00B34EBA" w:rsidRPr="00504265" w:rsidRDefault="00B34EBA" w:rsidP="008102F3">
      <w:pPr>
        <w:tabs>
          <w:tab w:val="right" w:pos="6480"/>
        </w:tabs>
        <w:rPr>
          <w:rFonts w:ascii="CG Times" w:hAnsi="CG Times"/>
          <w:highlight w:val="yellow"/>
        </w:rPr>
      </w:pPr>
    </w:p>
    <w:p w14:paraId="40149687" w14:textId="77777777" w:rsidR="00343BFE" w:rsidRPr="00504265" w:rsidRDefault="00343BFE" w:rsidP="008102F3">
      <w:pPr>
        <w:tabs>
          <w:tab w:val="right" w:pos="6480"/>
        </w:tabs>
        <w:rPr>
          <w:rFonts w:ascii="CG Times" w:hAnsi="CG Times"/>
          <w:highlight w:val="yellow"/>
        </w:rPr>
      </w:pPr>
    </w:p>
    <w:p w14:paraId="70DF9640" w14:textId="77777777" w:rsidR="00343BFE" w:rsidRPr="00504265" w:rsidRDefault="00343BFE" w:rsidP="008102F3">
      <w:pPr>
        <w:tabs>
          <w:tab w:val="right" w:pos="6480"/>
        </w:tabs>
        <w:rPr>
          <w:rFonts w:ascii="CG Times" w:hAnsi="CG Times"/>
          <w:highlight w:val="yellow"/>
        </w:rPr>
      </w:pPr>
    </w:p>
    <w:p w14:paraId="4C9413F4" w14:textId="77777777" w:rsidR="00343BFE" w:rsidRPr="00504265" w:rsidRDefault="00343BFE" w:rsidP="008102F3">
      <w:pPr>
        <w:tabs>
          <w:tab w:val="right" w:pos="6480"/>
        </w:tabs>
        <w:rPr>
          <w:rFonts w:ascii="CG Times" w:hAnsi="CG Times"/>
          <w:highlight w:val="yellow"/>
        </w:rPr>
        <w:sectPr w:rsidR="00343BFE" w:rsidRPr="00504265">
          <w:pgSz w:w="12240" w:h="15840"/>
          <w:pgMar w:top="1440" w:right="1440" w:bottom="1440" w:left="4320" w:header="720" w:footer="720" w:gutter="0"/>
          <w:cols w:space="720"/>
          <w:docGrid w:linePitch="360"/>
        </w:sectPr>
      </w:pPr>
    </w:p>
    <w:tbl>
      <w:tblPr>
        <w:tblpPr w:leftFromText="180" w:rightFromText="180" w:vertAnchor="text" w:horzAnchor="margin" w:tblpY="305"/>
        <w:tblOverlap w:val="never"/>
        <w:tblW w:w="0" w:type="auto"/>
        <w:tblBorders>
          <w:top w:val="single" w:sz="12" w:space="0" w:color="auto"/>
          <w:insideH w:val="single" w:sz="12" w:space="0" w:color="auto"/>
          <w:insideV w:val="single" w:sz="8" w:space="0" w:color="auto"/>
        </w:tblBorders>
        <w:tblLook w:val="01E0" w:firstRow="1" w:lastRow="1" w:firstColumn="1" w:lastColumn="1" w:noHBand="0" w:noVBand="0"/>
      </w:tblPr>
      <w:tblGrid>
        <w:gridCol w:w="6696"/>
      </w:tblGrid>
      <w:tr w:rsidR="00504265" w:rsidRPr="00504265" w14:paraId="50C06CB3" w14:textId="77777777">
        <w:tc>
          <w:tcPr>
            <w:tcW w:w="6696" w:type="dxa"/>
          </w:tcPr>
          <w:p w14:paraId="67CE5779" w14:textId="6CB6763E" w:rsidR="00B260FE" w:rsidRPr="00504265" w:rsidRDefault="00B260FE" w:rsidP="00B260FE">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jc w:val="center"/>
              <w:rPr>
                <w:rStyle w:val="Font-text"/>
                <w:spacing w:val="0"/>
              </w:rPr>
            </w:pPr>
            <w:r w:rsidRPr="00504265">
              <w:rPr>
                <w:rStyle w:val="Font-text"/>
                <w:sz w:val="18"/>
              </w:rPr>
              <w:t xml:space="preserve">COPYRIGHT </w:t>
            </w:r>
            <w:r w:rsidR="00DC59E2" w:rsidRPr="00504265">
              <w:rPr>
                <w:rStyle w:val="Font-text"/>
                <w:sz w:val="18"/>
              </w:rPr>
              <w:fldChar w:fldCharType="begin"/>
            </w:r>
            <w:r w:rsidRPr="00504265">
              <w:rPr>
                <w:rStyle w:val="Font-text"/>
                <w:sz w:val="18"/>
              </w:rPr>
              <w:instrText xml:space="preserve"> eq \O()</w:instrText>
            </w:r>
            <w:r w:rsidR="00DC59E2" w:rsidRPr="00504265">
              <w:rPr>
                <w:rStyle w:val="Font-text"/>
                <w:sz w:val="18"/>
              </w:rPr>
              <w:fldChar w:fldCharType="end"/>
            </w:r>
            <w:r w:rsidRPr="00504265">
              <w:rPr>
                <w:rStyle w:val="Font-text"/>
                <w:sz w:val="18"/>
              </w:rPr>
              <w:t xml:space="preserve"> 201</w:t>
            </w:r>
            <w:r w:rsidR="00B80982">
              <w:rPr>
                <w:rStyle w:val="Font-text"/>
                <w:sz w:val="18"/>
              </w:rPr>
              <w:t>7</w:t>
            </w:r>
          </w:p>
          <w:p w14:paraId="71FEA302" w14:textId="77777777" w:rsidR="00B260FE" w:rsidRPr="00504265" w:rsidRDefault="00B260FE" w:rsidP="00B260FE">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jc w:val="center"/>
              <w:rPr>
                <w:rStyle w:val="Font-text"/>
              </w:rPr>
            </w:pPr>
            <w:r w:rsidRPr="00504265">
              <w:rPr>
                <w:rStyle w:val="Font-text"/>
                <w:sz w:val="18"/>
              </w:rPr>
              <w:t>BY THE BOARD OF REGENTS OF THE UNIVERSITY OF WISCONSIN SYSTEM</w:t>
            </w:r>
          </w:p>
        </w:tc>
      </w:tr>
      <w:tr w:rsidR="00504265" w:rsidRPr="00504265" w14:paraId="51D226C8" w14:textId="77777777">
        <w:tc>
          <w:tcPr>
            <w:tcW w:w="6696" w:type="dxa"/>
          </w:tcPr>
          <w:p w14:paraId="0116FB4E" w14:textId="77777777" w:rsidR="00B260FE" w:rsidRPr="00504265" w:rsidRDefault="00B260FE" w:rsidP="00B260FE">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spacing w:before="120"/>
              <w:ind w:left="-90"/>
              <w:rPr>
                <w:rStyle w:val="Font-text"/>
                <w:spacing w:val="0"/>
              </w:rPr>
            </w:pPr>
            <w:r w:rsidRPr="00504265">
              <w:rPr>
                <w:rStyle w:val="Font-text"/>
                <w:sz w:val="16"/>
              </w:rPr>
              <w:t xml:space="preserve">The </w:t>
            </w:r>
            <w:r w:rsidRPr="00504265">
              <w:rPr>
                <w:rStyle w:val="Font-text"/>
                <w:i/>
                <w:sz w:val="16"/>
              </w:rPr>
              <w:t>Wisconsin Law Review</w:t>
            </w:r>
            <w:r w:rsidRPr="00504265">
              <w:rPr>
                <w:rStyle w:val="Font-text"/>
                <w:sz w:val="16"/>
              </w:rPr>
              <w:t xml:space="preserve"> (ISSN 1943-1120) is published six times a year at the University of Wisconsin Law School, 975 Bascom Mall, Madison, Wisconsin 53706-1399. </w:t>
            </w:r>
            <w:r w:rsidR="00CC4A38" w:rsidRPr="00504265">
              <w:rPr>
                <w:rStyle w:val="Font-text"/>
                <w:sz w:val="16"/>
              </w:rPr>
              <w:t xml:space="preserve">Issues are sent to printer in March, April, May, October, November, and December. </w:t>
            </w:r>
            <w:r w:rsidRPr="00504265">
              <w:rPr>
                <w:rStyle w:val="Font-text"/>
                <w:sz w:val="16"/>
              </w:rPr>
              <w:t xml:space="preserve">Periodicals postage paid at Madison, Wisconsin and additional offices. POSTMASTER: Send address changes to </w:t>
            </w:r>
            <w:r w:rsidRPr="00504265">
              <w:rPr>
                <w:rStyle w:val="Font-text"/>
                <w:i/>
                <w:sz w:val="16"/>
              </w:rPr>
              <w:t>Wisconsin Law Review</w:t>
            </w:r>
            <w:r w:rsidRPr="00504265">
              <w:rPr>
                <w:rStyle w:val="Font-text"/>
                <w:sz w:val="16"/>
              </w:rPr>
              <w:t>, University of Wisconsin Law School, 975 Bascom Mall, Madison, Wisconsin 53706-1399.</w:t>
            </w:r>
          </w:p>
          <w:p w14:paraId="69B37E81" w14:textId="77777777" w:rsidR="00B260FE" w:rsidRPr="00504265" w:rsidRDefault="00B260FE" w:rsidP="00B260FE">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rPr>
                <w:rStyle w:val="Font-text"/>
              </w:rPr>
            </w:pPr>
          </w:p>
          <w:p w14:paraId="26090A49" w14:textId="77777777" w:rsidR="00B260FE" w:rsidRPr="00504265" w:rsidRDefault="00B260FE" w:rsidP="00B260FE">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ind w:left="-90"/>
              <w:rPr>
                <w:rStyle w:val="Font-text"/>
              </w:rPr>
            </w:pPr>
            <w:r w:rsidRPr="00504265">
              <w:rPr>
                <w:rStyle w:val="Font-text"/>
                <w:sz w:val="16"/>
              </w:rPr>
              <w:t xml:space="preserve">Subscription Price: US$40.00 per year to all domestic addresses (including territories); US$45.00 per year to all foreign addresses. Subscription prices are for the current year only. In order for the subscriber to receive a complete volume at subscription price, the </w:t>
            </w:r>
            <w:r w:rsidRPr="00504265">
              <w:rPr>
                <w:rStyle w:val="Font-text"/>
                <w:i/>
                <w:sz w:val="16"/>
              </w:rPr>
              <w:t>Wisconsin Law Review</w:t>
            </w:r>
            <w:r w:rsidRPr="00504265">
              <w:rPr>
                <w:rStyle w:val="Font-text"/>
                <w:sz w:val="16"/>
              </w:rPr>
              <w:t xml:space="preserve"> must receive payment by January 15th of the volume year. Subscribers paying after that date will not receive issues that have already been published. Any back issues for the current volume are available for US$10.00 each to all domestic addresses (including territories) and US$11.00 each to all foreign addresses.</w:t>
            </w:r>
          </w:p>
          <w:p w14:paraId="43DC5548" w14:textId="77777777" w:rsidR="00B260FE" w:rsidRPr="00504265" w:rsidRDefault="00B260FE" w:rsidP="00B260FE">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rPr>
                <w:rStyle w:val="Font-text"/>
              </w:rPr>
            </w:pPr>
          </w:p>
          <w:p w14:paraId="76C07EEC" w14:textId="77777777" w:rsidR="00B260FE" w:rsidRPr="00504265" w:rsidRDefault="00B260FE" w:rsidP="00B260FE">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ind w:left="-90"/>
              <w:rPr>
                <w:rStyle w:val="Font-text"/>
              </w:rPr>
            </w:pPr>
            <w:r w:rsidRPr="00504265">
              <w:rPr>
                <w:rStyle w:val="Font-text"/>
                <w:sz w:val="16"/>
              </w:rPr>
              <w:t xml:space="preserve">Back volumes (from Volume 2005) are US$50.00 each. Single copies (both current and back issues) are US$10.00 each. Please send prepayment in U.S. dollars for all orders. </w:t>
            </w:r>
          </w:p>
        </w:tc>
      </w:tr>
      <w:tr w:rsidR="00504265" w:rsidRPr="00504265" w14:paraId="65C5C0E2" w14:textId="77777777">
        <w:tc>
          <w:tcPr>
            <w:tcW w:w="6696" w:type="dxa"/>
          </w:tcPr>
          <w:p w14:paraId="0626BB06" w14:textId="77777777" w:rsidR="00B260FE" w:rsidRPr="00504265" w:rsidRDefault="00B260FE" w:rsidP="00B260FE">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spacing w:before="120" w:after="120"/>
              <w:ind w:left="-90"/>
              <w:rPr>
                <w:rStyle w:val="Font-text"/>
                <w:spacing w:val="0"/>
              </w:rPr>
            </w:pPr>
            <w:r w:rsidRPr="00504265">
              <w:rPr>
                <w:rStyle w:val="Font-text"/>
                <w:sz w:val="16"/>
              </w:rPr>
              <w:t xml:space="preserve">Back issues and back volumes through Volume 2005, inclusive, can be obtained from William S. Hein &amp; Co., Inc., </w:t>
            </w:r>
            <w:r w:rsidR="0058239D" w:rsidRPr="00504265">
              <w:rPr>
                <w:rStyle w:val="Font-text"/>
                <w:sz w:val="16"/>
              </w:rPr>
              <w:t>2350 North Forest Rd., Getzville, New York 14068</w:t>
            </w:r>
            <w:r w:rsidRPr="00504265">
              <w:rPr>
                <w:rStyle w:val="Font-text"/>
                <w:sz w:val="16"/>
              </w:rPr>
              <w:t>. Microform reproductions are available from William S. Hein &amp; Co., Inc. and University Microfilms, Inc., 300 North Zeeb Road, Ann Arbor, Michigan 48106-1346.</w:t>
            </w:r>
          </w:p>
          <w:p w14:paraId="16E18C08" w14:textId="77777777" w:rsidR="00B260FE" w:rsidRPr="00504265" w:rsidRDefault="00B260FE" w:rsidP="00B260FE">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ind w:left="-90"/>
              <w:rPr>
                <w:rStyle w:val="Font-text"/>
              </w:rPr>
            </w:pPr>
            <w:r w:rsidRPr="00504265">
              <w:rPr>
                <w:rStyle w:val="Font-text"/>
                <w:sz w:val="16"/>
              </w:rPr>
              <w:t xml:space="preserve">Claims for nonreceipt of </w:t>
            </w:r>
            <w:r w:rsidRPr="00504265">
              <w:rPr>
                <w:rStyle w:val="Font-text"/>
                <w:i/>
                <w:sz w:val="16"/>
              </w:rPr>
              <w:t>Wisconsin Law Review</w:t>
            </w:r>
            <w:r w:rsidRPr="00504265">
              <w:rPr>
                <w:rStyle w:val="Font-text"/>
                <w:sz w:val="16"/>
              </w:rPr>
              <w:t xml:space="preserve"> issues will be filled at no charge only if the claim is made within six months of the claimed issue's publication date. Otherwise, the claimant will be charged the price of a single issue.</w:t>
            </w:r>
          </w:p>
        </w:tc>
      </w:tr>
      <w:tr w:rsidR="00504265" w:rsidRPr="00504265" w14:paraId="123A4002" w14:textId="77777777">
        <w:tc>
          <w:tcPr>
            <w:tcW w:w="6696" w:type="dxa"/>
          </w:tcPr>
          <w:p w14:paraId="6E857DDB" w14:textId="77777777" w:rsidR="00B260FE" w:rsidRPr="00504265" w:rsidRDefault="00B260FE" w:rsidP="00B260FE">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spacing w:before="120"/>
              <w:ind w:left="-90"/>
              <w:rPr>
                <w:rStyle w:val="Font-text"/>
                <w:spacing w:val="0"/>
              </w:rPr>
            </w:pPr>
            <w:r w:rsidRPr="00504265">
              <w:rPr>
                <w:rStyle w:val="Font-text"/>
                <w:i/>
                <w:sz w:val="16"/>
              </w:rPr>
              <w:t>Wisconsin Law Review</w:t>
            </w:r>
            <w:r w:rsidRPr="00504265">
              <w:rPr>
                <w:rStyle w:val="Font-text"/>
                <w:sz w:val="16"/>
              </w:rPr>
              <w:t xml:space="preserve"> articles in which the University of Wisconsin holds copyright may be duplicated for classroom use provided that (1) each copy is distributed at or below cost, (2) the author and the </w:t>
            </w:r>
            <w:r w:rsidRPr="00504265">
              <w:rPr>
                <w:rStyle w:val="Font-text"/>
                <w:i/>
                <w:sz w:val="16"/>
              </w:rPr>
              <w:t>Wisconsin Law Review</w:t>
            </w:r>
            <w:r w:rsidRPr="00504265">
              <w:rPr>
                <w:rStyle w:val="Font-text"/>
                <w:sz w:val="16"/>
              </w:rPr>
              <w:t xml:space="preserve"> are identified, (3) proper notice of copyright is affixed to each copy, and (4) the </w:t>
            </w:r>
            <w:r w:rsidRPr="00504265">
              <w:rPr>
                <w:rStyle w:val="Font-text"/>
                <w:i/>
                <w:sz w:val="16"/>
              </w:rPr>
              <w:t>Wisconsin Law Review</w:t>
            </w:r>
            <w:r w:rsidRPr="00504265">
              <w:rPr>
                <w:rStyle w:val="Font-text"/>
                <w:sz w:val="16"/>
              </w:rPr>
              <w:t xml:space="preserve"> is promptly notified of the use.</w:t>
            </w:r>
          </w:p>
        </w:tc>
      </w:tr>
      <w:tr w:rsidR="00504265" w:rsidRPr="00504265" w14:paraId="70AF7B32" w14:textId="77777777">
        <w:tc>
          <w:tcPr>
            <w:tcW w:w="6696" w:type="dxa"/>
          </w:tcPr>
          <w:p w14:paraId="5FB65388" w14:textId="77990E99" w:rsidR="00B260FE" w:rsidRPr="00504265" w:rsidRDefault="00B260FE" w:rsidP="004D10CE">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spacing w:before="120"/>
              <w:ind w:left="-90"/>
              <w:rPr>
                <w:rStyle w:val="Font-text"/>
                <w:spacing w:val="0"/>
              </w:rPr>
            </w:pPr>
            <w:r w:rsidRPr="00504265">
              <w:rPr>
                <w:rStyle w:val="Font-text"/>
                <w:sz w:val="16"/>
              </w:rPr>
              <w:t xml:space="preserve">Manuscript submissions are accepted year-round via </w:t>
            </w:r>
            <w:r w:rsidR="00286FB8" w:rsidRPr="00504265">
              <w:rPr>
                <w:rStyle w:val="Font-text"/>
                <w:sz w:val="16"/>
              </w:rPr>
              <w:t xml:space="preserve">Scholastica </w:t>
            </w:r>
            <w:r w:rsidRPr="00504265">
              <w:rPr>
                <w:rStyle w:val="Font-text"/>
                <w:sz w:val="16"/>
              </w:rPr>
              <w:t>(</w:t>
            </w:r>
            <w:r w:rsidR="00286FB8" w:rsidRPr="00504265">
              <w:rPr>
                <w:rStyle w:val="Font-text"/>
                <w:sz w:val="16"/>
              </w:rPr>
              <w:t>http://www.scholasticahq.com/</w:t>
            </w:r>
            <w:r w:rsidRPr="00504265">
              <w:rPr>
                <w:rStyle w:val="Font-text"/>
                <w:sz w:val="16"/>
              </w:rPr>
              <w:t xml:space="preserve">). Text and citations must conform to </w:t>
            </w:r>
            <w:r w:rsidRPr="00504265">
              <w:rPr>
                <w:rStyle w:val="Font-text"/>
                <w:i/>
                <w:sz w:val="16"/>
              </w:rPr>
              <w:t>The Bluebook: A Uniform System of Citation</w:t>
            </w:r>
            <w:r w:rsidR="004D10CE">
              <w:rPr>
                <w:rStyle w:val="Font-text"/>
                <w:sz w:val="16"/>
              </w:rPr>
              <w:t xml:space="preserve"> (20</w:t>
            </w:r>
            <w:r w:rsidRPr="00504265">
              <w:rPr>
                <w:rStyle w:val="Font-text"/>
                <w:sz w:val="16"/>
              </w:rPr>
              <w:t>th e</w:t>
            </w:r>
            <w:r w:rsidR="00343BFE" w:rsidRPr="00504265">
              <w:rPr>
                <w:rStyle w:val="Font-text"/>
                <w:sz w:val="16"/>
              </w:rPr>
              <w:t>d. 201</w:t>
            </w:r>
            <w:r w:rsidR="004D10CE">
              <w:rPr>
                <w:rStyle w:val="Font-text"/>
                <w:sz w:val="16"/>
              </w:rPr>
              <w:t>5</w:t>
            </w:r>
            <w:r w:rsidRPr="00504265">
              <w:rPr>
                <w:rStyle w:val="Font-text"/>
                <w:sz w:val="16"/>
              </w:rPr>
              <w:t xml:space="preserve">) and </w:t>
            </w:r>
            <w:r w:rsidRPr="00504265">
              <w:rPr>
                <w:rStyle w:val="Font-text"/>
                <w:i/>
                <w:sz w:val="16"/>
              </w:rPr>
              <w:t>The Chicago Manual of Style</w:t>
            </w:r>
            <w:r w:rsidRPr="00504265">
              <w:rPr>
                <w:rStyle w:val="Font-text"/>
                <w:sz w:val="16"/>
              </w:rPr>
              <w:t xml:space="preserve"> (1</w:t>
            </w:r>
            <w:r w:rsidR="00AE639E" w:rsidRPr="00504265">
              <w:rPr>
                <w:rStyle w:val="Font-text"/>
                <w:sz w:val="16"/>
              </w:rPr>
              <w:t>6</w:t>
            </w:r>
            <w:r w:rsidRPr="00504265">
              <w:rPr>
                <w:rStyle w:val="Font-text"/>
                <w:sz w:val="16"/>
              </w:rPr>
              <w:t>th ed. 20</w:t>
            </w:r>
            <w:r w:rsidR="00AE639E" w:rsidRPr="00504265">
              <w:rPr>
                <w:rStyle w:val="Font-text"/>
                <w:sz w:val="16"/>
              </w:rPr>
              <w:t>10</w:t>
            </w:r>
            <w:r w:rsidRPr="00504265">
              <w:rPr>
                <w:rStyle w:val="Font-text"/>
                <w:sz w:val="16"/>
              </w:rPr>
              <w:t xml:space="preserve">). Manuscripts </w:t>
            </w:r>
            <w:r w:rsidR="00AE639E" w:rsidRPr="00504265">
              <w:rPr>
                <w:rStyle w:val="Font-text"/>
                <w:sz w:val="16"/>
              </w:rPr>
              <w:t>of 30,000 words or less (including text and footnotes) are given preference.</w:t>
            </w:r>
          </w:p>
        </w:tc>
      </w:tr>
      <w:tr w:rsidR="00504265" w:rsidRPr="00504265" w14:paraId="44A9F101" w14:textId="77777777">
        <w:tc>
          <w:tcPr>
            <w:tcW w:w="6696" w:type="dxa"/>
            <w:tcBorders>
              <w:bottom w:val="single" w:sz="12" w:space="0" w:color="auto"/>
            </w:tcBorders>
          </w:tcPr>
          <w:p w14:paraId="1716117F" w14:textId="77777777" w:rsidR="00B260FE" w:rsidRPr="00504265" w:rsidRDefault="00B260FE" w:rsidP="00AE639E">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spacing w:before="120"/>
              <w:ind w:left="-90"/>
              <w:rPr>
                <w:rStyle w:val="Font-text"/>
                <w:spacing w:val="0"/>
              </w:rPr>
            </w:pPr>
            <w:r w:rsidRPr="00504265">
              <w:rPr>
                <w:rStyle w:val="Font-text"/>
                <w:sz w:val="16"/>
              </w:rPr>
              <w:t>For more information, p</w:t>
            </w:r>
            <w:r w:rsidR="00AE639E" w:rsidRPr="00504265">
              <w:rPr>
                <w:rStyle w:val="Font-text"/>
                <w:sz w:val="16"/>
              </w:rPr>
              <w:t>lease visit our w</w:t>
            </w:r>
            <w:r w:rsidRPr="00504265">
              <w:rPr>
                <w:rStyle w:val="Font-text"/>
                <w:sz w:val="16"/>
              </w:rPr>
              <w:t>ebsite at: http://</w:t>
            </w:r>
            <w:r w:rsidR="00343BFE" w:rsidRPr="00504265">
              <w:rPr>
                <w:rStyle w:val="Font-text"/>
                <w:sz w:val="16"/>
              </w:rPr>
              <w:t>www.wisconsinlawreview.org</w:t>
            </w:r>
            <w:r w:rsidRPr="00504265">
              <w:rPr>
                <w:rStyle w:val="Font-text"/>
                <w:sz w:val="16"/>
              </w:rPr>
              <w:t>.</w:t>
            </w:r>
          </w:p>
        </w:tc>
      </w:tr>
      <w:tr w:rsidR="00504265" w:rsidRPr="00504265" w14:paraId="72038560" w14:textId="77777777">
        <w:tc>
          <w:tcPr>
            <w:tcW w:w="6696" w:type="dxa"/>
            <w:tcBorders>
              <w:bottom w:val="nil"/>
            </w:tcBorders>
          </w:tcPr>
          <w:p w14:paraId="468F9239" w14:textId="77777777" w:rsidR="00B260FE" w:rsidRPr="00504265" w:rsidRDefault="00B260FE" w:rsidP="00B260FE">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jc w:val="center"/>
              <w:rPr>
                <w:rStyle w:val="Font-text"/>
                <w:spacing w:val="0"/>
              </w:rPr>
            </w:pPr>
          </w:p>
          <w:p w14:paraId="0CE96CE7" w14:textId="48828F91" w:rsidR="00B260FE" w:rsidRPr="00504265" w:rsidRDefault="00B260FE" w:rsidP="005E4BEC">
            <w:pPr>
              <w:pStyle w:val="Opendoc"/>
              <w:tabs>
                <w:tab w:val="clear" w:pos="0"/>
                <w:tab w:val="clear" w:pos="432"/>
                <w:tab w:val="clear" w:pos="864"/>
                <w:tab w:val="clear" w:pos="1296"/>
                <w:tab w:val="clear" w:pos="1728"/>
                <w:tab w:val="clear" w:pos="2160"/>
                <w:tab w:val="clear" w:pos="2592"/>
                <w:tab w:val="clear" w:pos="3024"/>
                <w:tab w:val="clear" w:pos="3456"/>
                <w:tab w:val="clear" w:pos="3888"/>
                <w:tab w:val="clear" w:pos="4320"/>
                <w:tab w:val="clear" w:pos="4752"/>
                <w:tab w:val="clear" w:pos="5184"/>
                <w:tab w:val="clear" w:pos="5616"/>
                <w:tab w:val="clear" w:pos="6048"/>
                <w:tab w:val="clear" w:pos="6480"/>
              </w:tabs>
              <w:jc w:val="center"/>
              <w:rPr>
                <w:rStyle w:val="Font-text"/>
              </w:rPr>
            </w:pPr>
            <w:r w:rsidRPr="00504265">
              <w:rPr>
                <w:rStyle w:val="Font-text"/>
                <w:sz w:val="18"/>
              </w:rPr>
              <w:t>CITE AS: 201</w:t>
            </w:r>
            <w:r w:rsidR="00561796">
              <w:rPr>
                <w:rStyle w:val="Font-text"/>
                <w:sz w:val="18"/>
              </w:rPr>
              <w:t>7</w:t>
            </w:r>
            <w:r w:rsidRPr="00504265">
              <w:rPr>
                <w:rStyle w:val="Font-text"/>
                <w:sz w:val="18"/>
              </w:rPr>
              <w:t xml:space="preserve"> </w:t>
            </w:r>
            <w:r w:rsidRPr="00504265">
              <w:rPr>
                <w:rStyle w:val="Font-text"/>
                <w:smallCaps/>
                <w:sz w:val="18"/>
              </w:rPr>
              <w:t>Wis. L. Rev.</w:t>
            </w:r>
            <w:r w:rsidRPr="00504265">
              <w:rPr>
                <w:rStyle w:val="Font-text"/>
                <w:sz w:val="18"/>
              </w:rPr>
              <w:t xml:space="preserve"> </w:t>
            </w:r>
            <w:r w:rsidR="005E4BEC">
              <w:rPr>
                <w:rStyle w:val="Font-text"/>
                <w:sz w:val="18"/>
              </w:rPr>
              <w:t>###</w:t>
            </w:r>
          </w:p>
        </w:tc>
      </w:tr>
    </w:tbl>
    <w:p w14:paraId="0C209B34" w14:textId="77777777" w:rsidR="00343BFE" w:rsidRPr="00504265" w:rsidRDefault="00343BFE" w:rsidP="00135D02">
      <w:pPr>
        <w:tabs>
          <w:tab w:val="right" w:pos="6480"/>
        </w:tabs>
        <w:rPr>
          <w:rFonts w:ascii="CG Times" w:hAnsi="CG Times"/>
        </w:rPr>
      </w:pPr>
    </w:p>
    <w:sectPr w:rsidR="00343BFE" w:rsidRPr="00504265" w:rsidSect="00B260FE">
      <w:type w:val="continuous"/>
      <w:pgSz w:w="12240" w:h="15840"/>
      <w:pgMar w:top="1440" w:right="1440" w:bottom="1440" w:left="43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7B6DF4" w14:textId="77777777" w:rsidR="00961CCB" w:rsidRDefault="00961CCB" w:rsidP="00E279B5">
      <w:r>
        <w:separator/>
      </w:r>
    </w:p>
  </w:endnote>
  <w:endnote w:type="continuationSeparator" w:id="0">
    <w:p w14:paraId="50F19CBB" w14:textId="77777777" w:rsidR="00961CCB" w:rsidRDefault="00961CCB" w:rsidP="00E27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EEDFF3" w14:textId="77777777" w:rsidR="00961CCB" w:rsidRDefault="00961CCB" w:rsidP="00E279B5">
      <w:r>
        <w:separator/>
      </w:r>
    </w:p>
  </w:footnote>
  <w:footnote w:type="continuationSeparator" w:id="0">
    <w:p w14:paraId="234AC691" w14:textId="77777777" w:rsidR="00961CCB" w:rsidRDefault="00961CCB" w:rsidP="00E279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DD0F81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8B6737"/>
    <w:multiLevelType w:val="hybridMultilevel"/>
    <w:tmpl w:val="64CC79E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3E40B4"/>
    <w:multiLevelType w:val="hybridMultilevel"/>
    <w:tmpl w:val="813654CA"/>
    <w:lvl w:ilvl="0" w:tplc="171CFE0A">
      <w:start w:val="2"/>
      <w:numFmt w:val="decimal"/>
      <w:lvlText w:val="%1."/>
      <w:lvlJc w:val="left"/>
      <w:pPr>
        <w:ind w:left="1080" w:hanging="360"/>
      </w:pPr>
      <w:rPr>
        <w:rFonts w:eastAsiaTheme="minorHAnsi"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585"/>
    <w:rsid w:val="000013CB"/>
    <w:rsid w:val="00013F9F"/>
    <w:rsid w:val="00015AD3"/>
    <w:rsid w:val="00027D51"/>
    <w:rsid w:val="00033909"/>
    <w:rsid w:val="00040663"/>
    <w:rsid w:val="00043042"/>
    <w:rsid w:val="00054752"/>
    <w:rsid w:val="00057A32"/>
    <w:rsid w:val="000676F5"/>
    <w:rsid w:val="00067725"/>
    <w:rsid w:val="00091CAF"/>
    <w:rsid w:val="0009530C"/>
    <w:rsid w:val="00097BE5"/>
    <w:rsid w:val="000A30D8"/>
    <w:rsid w:val="000A32DA"/>
    <w:rsid w:val="000A5B30"/>
    <w:rsid w:val="000B4AD1"/>
    <w:rsid w:val="000C06D6"/>
    <w:rsid w:val="000C1499"/>
    <w:rsid w:val="000C39AD"/>
    <w:rsid w:val="000C3C76"/>
    <w:rsid w:val="000C4321"/>
    <w:rsid w:val="000D333C"/>
    <w:rsid w:val="000D5548"/>
    <w:rsid w:val="000E20EB"/>
    <w:rsid w:val="000E37D6"/>
    <w:rsid w:val="000F0538"/>
    <w:rsid w:val="000F0E35"/>
    <w:rsid w:val="000F7362"/>
    <w:rsid w:val="00107901"/>
    <w:rsid w:val="00112CFC"/>
    <w:rsid w:val="00113486"/>
    <w:rsid w:val="001135BB"/>
    <w:rsid w:val="00123D94"/>
    <w:rsid w:val="001305DF"/>
    <w:rsid w:val="00135D02"/>
    <w:rsid w:val="0013632F"/>
    <w:rsid w:val="001375A4"/>
    <w:rsid w:val="00137EEE"/>
    <w:rsid w:val="00141B94"/>
    <w:rsid w:val="00150B1C"/>
    <w:rsid w:val="00150E70"/>
    <w:rsid w:val="00160B90"/>
    <w:rsid w:val="00162DF1"/>
    <w:rsid w:val="00163B69"/>
    <w:rsid w:val="0016401C"/>
    <w:rsid w:val="001644C4"/>
    <w:rsid w:val="00165DA5"/>
    <w:rsid w:val="00173D05"/>
    <w:rsid w:val="00175BA3"/>
    <w:rsid w:val="00177A4F"/>
    <w:rsid w:val="00192B51"/>
    <w:rsid w:val="001A00FC"/>
    <w:rsid w:val="001A28D3"/>
    <w:rsid w:val="001B1910"/>
    <w:rsid w:val="001B56C5"/>
    <w:rsid w:val="001B586F"/>
    <w:rsid w:val="001C3E30"/>
    <w:rsid w:val="001D2122"/>
    <w:rsid w:val="001D3348"/>
    <w:rsid w:val="001D4CB2"/>
    <w:rsid w:val="001D6954"/>
    <w:rsid w:val="001E2F71"/>
    <w:rsid w:val="001E44D4"/>
    <w:rsid w:val="0020052A"/>
    <w:rsid w:val="00202F06"/>
    <w:rsid w:val="0021490F"/>
    <w:rsid w:val="002159FC"/>
    <w:rsid w:val="00216492"/>
    <w:rsid w:val="00217318"/>
    <w:rsid w:val="00217B56"/>
    <w:rsid w:val="002206EF"/>
    <w:rsid w:val="00221C92"/>
    <w:rsid w:val="00230C4D"/>
    <w:rsid w:val="002311DE"/>
    <w:rsid w:val="00237825"/>
    <w:rsid w:val="00262523"/>
    <w:rsid w:val="00263289"/>
    <w:rsid w:val="00267601"/>
    <w:rsid w:val="0027226D"/>
    <w:rsid w:val="002809FC"/>
    <w:rsid w:val="00286FB8"/>
    <w:rsid w:val="00294600"/>
    <w:rsid w:val="0029568E"/>
    <w:rsid w:val="002963F6"/>
    <w:rsid w:val="002A2B4F"/>
    <w:rsid w:val="002A5781"/>
    <w:rsid w:val="002A58B3"/>
    <w:rsid w:val="002A7D03"/>
    <w:rsid w:val="002B3A9D"/>
    <w:rsid w:val="002B6880"/>
    <w:rsid w:val="002B765A"/>
    <w:rsid w:val="002C4FB1"/>
    <w:rsid w:val="002D2C9B"/>
    <w:rsid w:val="002D3E61"/>
    <w:rsid w:val="002D660F"/>
    <w:rsid w:val="002D6EBC"/>
    <w:rsid w:val="002D74C5"/>
    <w:rsid w:val="002E15D4"/>
    <w:rsid w:val="002E2640"/>
    <w:rsid w:val="00305A5A"/>
    <w:rsid w:val="00314A86"/>
    <w:rsid w:val="0032663A"/>
    <w:rsid w:val="00330EDD"/>
    <w:rsid w:val="003323B7"/>
    <w:rsid w:val="0033249C"/>
    <w:rsid w:val="0033574D"/>
    <w:rsid w:val="00343BFE"/>
    <w:rsid w:val="003518BE"/>
    <w:rsid w:val="00351EE0"/>
    <w:rsid w:val="0035513F"/>
    <w:rsid w:val="00367C53"/>
    <w:rsid w:val="003702A4"/>
    <w:rsid w:val="003754E2"/>
    <w:rsid w:val="00376FAC"/>
    <w:rsid w:val="00377E7D"/>
    <w:rsid w:val="00385269"/>
    <w:rsid w:val="00385E79"/>
    <w:rsid w:val="00392013"/>
    <w:rsid w:val="00393A3B"/>
    <w:rsid w:val="003952E3"/>
    <w:rsid w:val="00397097"/>
    <w:rsid w:val="003A064D"/>
    <w:rsid w:val="003A203E"/>
    <w:rsid w:val="003A397D"/>
    <w:rsid w:val="003A4306"/>
    <w:rsid w:val="003B2797"/>
    <w:rsid w:val="003C0C05"/>
    <w:rsid w:val="003D0407"/>
    <w:rsid w:val="003D1FBC"/>
    <w:rsid w:val="003D3EE0"/>
    <w:rsid w:val="00417FAA"/>
    <w:rsid w:val="0042009C"/>
    <w:rsid w:val="0042117F"/>
    <w:rsid w:val="004342BF"/>
    <w:rsid w:val="00435B14"/>
    <w:rsid w:val="004377D4"/>
    <w:rsid w:val="00441B61"/>
    <w:rsid w:val="00444959"/>
    <w:rsid w:val="00466782"/>
    <w:rsid w:val="00472AF0"/>
    <w:rsid w:val="004774FB"/>
    <w:rsid w:val="004776C4"/>
    <w:rsid w:val="00484CA3"/>
    <w:rsid w:val="0049197A"/>
    <w:rsid w:val="004928F9"/>
    <w:rsid w:val="00493314"/>
    <w:rsid w:val="004A0717"/>
    <w:rsid w:val="004A35CD"/>
    <w:rsid w:val="004B019A"/>
    <w:rsid w:val="004B03DF"/>
    <w:rsid w:val="004B1EFF"/>
    <w:rsid w:val="004B20CE"/>
    <w:rsid w:val="004B5560"/>
    <w:rsid w:val="004C2BEC"/>
    <w:rsid w:val="004C7395"/>
    <w:rsid w:val="004D10CE"/>
    <w:rsid w:val="004D171E"/>
    <w:rsid w:val="004F13BC"/>
    <w:rsid w:val="00504265"/>
    <w:rsid w:val="00505266"/>
    <w:rsid w:val="00505F4E"/>
    <w:rsid w:val="005145B4"/>
    <w:rsid w:val="00514806"/>
    <w:rsid w:val="00521830"/>
    <w:rsid w:val="00523B95"/>
    <w:rsid w:val="00525173"/>
    <w:rsid w:val="005263A6"/>
    <w:rsid w:val="005274A8"/>
    <w:rsid w:val="005333F9"/>
    <w:rsid w:val="005409EE"/>
    <w:rsid w:val="00542372"/>
    <w:rsid w:val="005548AC"/>
    <w:rsid w:val="00561796"/>
    <w:rsid w:val="00570C54"/>
    <w:rsid w:val="0057248A"/>
    <w:rsid w:val="005728AB"/>
    <w:rsid w:val="005730EE"/>
    <w:rsid w:val="00577ABE"/>
    <w:rsid w:val="0058239D"/>
    <w:rsid w:val="00590A8A"/>
    <w:rsid w:val="005930D9"/>
    <w:rsid w:val="005943D7"/>
    <w:rsid w:val="00595052"/>
    <w:rsid w:val="00595319"/>
    <w:rsid w:val="005A0DAB"/>
    <w:rsid w:val="005A1550"/>
    <w:rsid w:val="005B1A2F"/>
    <w:rsid w:val="005B281C"/>
    <w:rsid w:val="005B2FDC"/>
    <w:rsid w:val="005B3843"/>
    <w:rsid w:val="005C05F2"/>
    <w:rsid w:val="005C6189"/>
    <w:rsid w:val="005D1E8D"/>
    <w:rsid w:val="005D2FC6"/>
    <w:rsid w:val="005E1DE6"/>
    <w:rsid w:val="005E4BEC"/>
    <w:rsid w:val="005E58A7"/>
    <w:rsid w:val="005E7D13"/>
    <w:rsid w:val="005F1392"/>
    <w:rsid w:val="005F53F8"/>
    <w:rsid w:val="005F55A7"/>
    <w:rsid w:val="00604368"/>
    <w:rsid w:val="00612575"/>
    <w:rsid w:val="00627A67"/>
    <w:rsid w:val="00631329"/>
    <w:rsid w:val="006360BE"/>
    <w:rsid w:val="00640377"/>
    <w:rsid w:val="00640868"/>
    <w:rsid w:val="00642995"/>
    <w:rsid w:val="00644BEA"/>
    <w:rsid w:val="00644D88"/>
    <w:rsid w:val="00647373"/>
    <w:rsid w:val="00653EE5"/>
    <w:rsid w:val="00654C09"/>
    <w:rsid w:val="006731C7"/>
    <w:rsid w:val="00673225"/>
    <w:rsid w:val="0067628C"/>
    <w:rsid w:val="00681757"/>
    <w:rsid w:val="00682D69"/>
    <w:rsid w:val="0068383D"/>
    <w:rsid w:val="00683CBB"/>
    <w:rsid w:val="00687CF7"/>
    <w:rsid w:val="00692513"/>
    <w:rsid w:val="00693132"/>
    <w:rsid w:val="006959D1"/>
    <w:rsid w:val="006B115C"/>
    <w:rsid w:val="006B33F1"/>
    <w:rsid w:val="006B60B8"/>
    <w:rsid w:val="006B7280"/>
    <w:rsid w:val="006C13B4"/>
    <w:rsid w:val="006C2D0E"/>
    <w:rsid w:val="006C5BC1"/>
    <w:rsid w:val="006D309A"/>
    <w:rsid w:val="006D54BF"/>
    <w:rsid w:val="006F5ACD"/>
    <w:rsid w:val="00700FAA"/>
    <w:rsid w:val="00707684"/>
    <w:rsid w:val="0071696A"/>
    <w:rsid w:val="0073484F"/>
    <w:rsid w:val="00735010"/>
    <w:rsid w:val="00752519"/>
    <w:rsid w:val="007537C8"/>
    <w:rsid w:val="00756407"/>
    <w:rsid w:val="00773253"/>
    <w:rsid w:val="00782A10"/>
    <w:rsid w:val="00790B99"/>
    <w:rsid w:val="007942C6"/>
    <w:rsid w:val="0079634E"/>
    <w:rsid w:val="00797A5C"/>
    <w:rsid w:val="007A248B"/>
    <w:rsid w:val="007B2DA5"/>
    <w:rsid w:val="007C1C51"/>
    <w:rsid w:val="007C5ACC"/>
    <w:rsid w:val="007C62EB"/>
    <w:rsid w:val="007C7179"/>
    <w:rsid w:val="007D2E84"/>
    <w:rsid w:val="007D3AE7"/>
    <w:rsid w:val="007E0138"/>
    <w:rsid w:val="007E04C7"/>
    <w:rsid w:val="007E6C29"/>
    <w:rsid w:val="007E75DE"/>
    <w:rsid w:val="007E77CD"/>
    <w:rsid w:val="007F18C3"/>
    <w:rsid w:val="007F2C2D"/>
    <w:rsid w:val="00802BF3"/>
    <w:rsid w:val="008102F3"/>
    <w:rsid w:val="00816E23"/>
    <w:rsid w:val="00820B2A"/>
    <w:rsid w:val="008504DD"/>
    <w:rsid w:val="00853A18"/>
    <w:rsid w:val="00854919"/>
    <w:rsid w:val="0085661F"/>
    <w:rsid w:val="008568FA"/>
    <w:rsid w:val="00863503"/>
    <w:rsid w:val="0086725C"/>
    <w:rsid w:val="00882571"/>
    <w:rsid w:val="008832A8"/>
    <w:rsid w:val="00885E91"/>
    <w:rsid w:val="00891A63"/>
    <w:rsid w:val="008A6B10"/>
    <w:rsid w:val="008B0764"/>
    <w:rsid w:val="008B4283"/>
    <w:rsid w:val="008B59A7"/>
    <w:rsid w:val="008B6434"/>
    <w:rsid w:val="008D2121"/>
    <w:rsid w:val="008D5B33"/>
    <w:rsid w:val="008F4AB7"/>
    <w:rsid w:val="008F574C"/>
    <w:rsid w:val="008F6BB3"/>
    <w:rsid w:val="0090060A"/>
    <w:rsid w:val="00901481"/>
    <w:rsid w:val="009037A9"/>
    <w:rsid w:val="009072DF"/>
    <w:rsid w:val="00911EAB"/>
    <w:rsid w:val="00914CFE"/>
    <w:rsid w:val="00916C98"/>
    <w:rsid w:val="00927AA7"/>
    <w:rsid w:val="00930259"/>
    <w:rsid w:val="009305C9"/>
    <w:rsid w:val="00940BCF"/>
    <w:rsid w:val="00945B33"/>
    <w:rsid w:val="0094603A"/>
    <w:rsid w:val="00950FD6"/>
    <w:rsid w:val="00961CCB"/>
    <w:rsid w:val="009632C8"/>
    <w:rsid w:val="00963E74"/>
    <w:rsid w:val="00971154"/>
    <w:rsid w:val="009728F0"/>
    <w:rsid w:val="00973BE8"/>
    <w:rsid w:val="009847D9"/>
    <w:rsid w:val="00986460"/>
    <w:rsid w:val="00986DAA"/>
    <w:rsid w:val="009A0BD8"/>
    <w:rsid w:val="009A2E8D"/>
    <w:rsid w:val="009B1D47"/>
    <w:rsid w:val="009B23BC"/>
    <w:rsid w:val="009B2DFA"/>
    <w:rsid w:val="009C125A"/>
    <w:rsid w:val="009C6C05"/>
    <w:rsid w:val="009C6E45"/>
    <w:rsid w:val="009D082F"/>
    <w:rsid w:val="009D45C1"/>
    <w:rsid w:val="009E6737"/>
    <w:rsid w:val="009E67AB"/>
    <w:rsid w:val="00A0332F"/>
    <w:rsid w:val="00A07F98"/>
    <w:rsid w:val="00A1448E"/>
    <w:rsid w:val="00A22CA4"/>
    <w:rsid w:val="00A23B79"/>
    <w:rsid w:val="00A23EA6"/>
    <w:rsid w:val="00A2482C"/>
    <w:rsid w:val="00A26D0B"/>
    <w:rsid w:val="00A27AB1"/>
    <w:rsid w:val="00A3105C"/>
    <w:rsid w:val="00A429BF"/>
    <w:rsid w:val="00A45C13"/>
    <w:rsid w:val="00A4606A"/>
    <w:rsid w:val="00A619C1"/>
    <w:rsid w:val="00A63447"/>
    <w:rsid w:val="00A66491"/>
    <w:rsid w:val="00A71483"/>
    <w:rsid w:val="00A73362"/>
    <w:rsid w:val="00A84A68"/>
    <w:rsid w:val="00A85F47"/>
    <w:rsid w:val="00A9116F"/>
    <w:rsid w:val="00A9201C"/>
    <w:rsid w:val="00AB39BF"/>
    <w:rsid w:val="00AB5C2A"/>
    <w:rsid w:val="00AB6906"/>
    <w:rsid w:val="00AC0A74"/>
    <w:rsid w:val="00AC5A75"/>
    <w:rsid w:val="00AD191D"/>
    <w:rsid w:val="00AD3F8A"/>
    <w:rsid w:val="00AE639E"/>
    <w:rsid w:val="00AF07C9"/>
    <w:rsid w:val="00B0131C"/>
    <w:rsid w:val="00B05A6F"/>
    <w:rsid w:val="00B0664D"/>
    <w:rsid w:val="00B11089"/>
    <w:rsid w:val="00B1123A"/>
    <w:rsid w:val="00B14354"/>
    <w:rsid w:val="00B21ABD"/>
    <w:rsid w:val="00B260FE"/>
    <w:rsid w:val="00B34EBA"/>
    <w:rsid w:val="00B36804"/>
    <w:rsid w:val="00B40A25"/>
    <w:rsid w:val="00B5525F"/>
    <w:rsid w:val="00B56972"/>
    <w:rsid w:val="00B60469"/>
    <w:rsid w:val="00B625E9"/>
    <w:rsid w:val="00B71A5A"/>
    <w:rsid w:val="00B80982"/>
    <w:rsid w:val="00B8511F"/>
    <w:rsid w:val="00B8727F"/>
    <w:rsid w:val="00B96FF9"/>
    <w:rsid w:val="00BA11B3"/>
    <w:rsid w:val="00BA2A91"/>
    <w:rsid w:val="00BB0228"/>
    <w:rsid w:val="00BC41D6"/>
    <w:rsid w:val="00BC42E9"/>
    <w:rsid w:val="00BD2363"/>
    <w:rsid w:val="00BD2585"/>
    <w:rsid w:val="00BD7042"/>
    <w:rsid w:val="00BE3CB1"/>
    <w:rsid w:val="00BE6BB5"/>
    <w:rsid w:val="00BF36C1"/>
    <w:rsid w:val="00BF3DEE"/>
    <w:rsid w:val="00BF4C31"/>
    <w:rsid w:val="00C037FD"/>
    <w:rsid w:val="00C1063A"/>
    <w:rsid w:val="00C1460B"/>
    <w:rsid w:val="00C24DB7"/>
    <w:rsid w:val="00C32F22"/>
    <w:rsid w:val="00C34AF1"/>
    <w:rsid w:val="00C37BCE"/>
    <w:rsid w:val="00C40612"/>
    <w:rsid w:val="00C4152D"/>
    <w:rsid w:val="00C51DA1"/>
    <w:rsid w:val="00C542BF"/>
    <w:rsid w:val="00C72B4B"/>
    <w:rsid w:val="00C72E1D"/>
    <w:rsid w:val="00C808B5"/>
    <w:rsid w:val="00C8146B"/>
    <w:rsid w:val="00C946EC"/>
    <w:rsid w:val="00CA40F4"/>
    <w:rsid w:val="00CA4734"/>
    <w:rsid w:val="00CC169E"/>
    <w:rsid w:val="00CC3762"/>
    <w:rsid w:val="00CC4A38"/>
    <w:rsid w:val="00CD3686"/>
    <w:rsid w:val="00CF1D85"/>
    <w:rsid w:val="00CF1F83"/>
    <w:rsid w:val="00CF7193"/>
    <w:rsid w:val="00D049BC"/>
    <w:rsid w:val="00D140D0"/>
    <w:rsid w:val="00D213AD"/>
    <w:rsid w:val="00D30E59"/>
    <w:rsid w:val="00D3405B"/>
    <w:rsid w:val="00D366EB"/>
    <w:rsid w:val="00D43E95"/>
    <w:rsid w:val="00D454A1"/>
    <w:rsid w:val="00D504AC"/>
    <w:rsid w:val="00D51BA6"/>
    <w:rsid w:val="00D52344"/>
    <w:rsid w:val="00D545F5"/>
    <w:rsid w:val="00D5766A"/>
    <w:rsid w:val="00D65237"/>
    <w:rsid w:val="00D66038"/>
    <w:rsid w:val="00D709CA"/>
    <w:rsid w:val="00D7606F"/>
    <w:rsid w:val="00D83FA7"/>
    <w:rsid w:val="00D901AF"/>
    <w:rsid w:val="00D9190C"/>
    <w:rsid w:val="00D92E8E"/>
    <w:rsid w:val="00D94BFD"/>
    <w:rsid w:val="00D97F22"/>
    <w:rsid w:val="00DA63FC"/>
    <w:rsid w:val="00DC453A"/>
    <w:rsid w:val="00DC59E2"/>
    <w:rsid w:val="00DD0FF6"/>
    <w:rsid w:val="00DE0E62"/>
    <w:rsid w:val="00DE0E74"/>
    <w:rsid w:val="00DE21D8"/>
    <w:rsid w:val="00DE2E6C"/>
    <w:rsid w:val="00DE4AF8"/>
    <w:rsid w:val="00DF0351"/>
    <w:rsid w:val="00DF385E"/>
    <w:rsid w:val="00E031F7"/>
    <w:rsid w:val="00E12B01"/>
    <w:rsid w:val="00E213D6"/>
    <w:rsid w:val="00E27155"/>
    <w:rsid w:val="00E279B5"/>
    <w:rsid w:val="00E36139"/>
    <w:rsid w:val="00E40148"/>
    <w:rsid w:val="00E426F9"/>
    <w:rsid w:val="00E4514B"/>
    <w:rsid w:val="00E509B6"/>
    <w:rsid w:val="00E53876"/>
    <w:rsid w:val="00E558C2"/>
    <w:rsid w:val="00E61967"/>
    <w:rsid w:val="00E668BF"/>
    <w:rsid w:val="00E66FA5"/>
    <w:rsid w:val="00E674B3"/>
    <w:rsid w:val="00E676FA"/>
    <w:rsid w:val="00E716AD"/>
    <w:rsid w:val="00E73B5C"/>
    <w:rsid w:val="00E81E8B"/>
    <w:rsid w:val="00E82D10"/>
    <w:rsid w:val="00E85EF7"/>
    <w:rsid w:val="00E958E6"/>
    <w:rsid w:val="00E966BA"/>
    <w:rsid w:val="00E96F04"/>
    <w:rsid w:val="00E9795B"/>
    <w:rsid w:val="00EB3724"/>
    <w:rsid w:val="00EB47A8"/>
    <w:rsid w:val="00EC185D"/>
    <w:rsid w:val="00EC65E2"/>
    <w:rsid w:val="00ED0555"/>
    <w:rsid w:val="00ED3ABE"/>
    <w:rsid w:val="00EF3588"/>
    <w:rsid w:val="00EF3A2D"/>
    <w:rsid w:val="00EF481F"/>
    <w:rsid w:val="00EF58FA"/>
    <w:rsid w:val="00EF7B00"/>
    <w:rsid w:val="00EF7BB6"/>
    <w:rsid w:val="00F00138"/>
    <w:rsid w:val="00F01B69"/>
    <w:rsid w:val="00F06B06"/>
    <w:rsid w:val="00F11301"/>
    <w:rsid w:val="00F15C4D"/>
    <w:rsid w:val="00F17766"/>
    <w:rsid w:val="00F2000E"/>
    <w:rsid w:val="00F21BD1"/>
    <w:rsid w:val="00F3212E"/>
    <w:rsid w:val="00F4358D"/>
    <w:rsid w:val="00F47393"/>
    <w:rsid w:val="00F54871"/>
    <w:rsid w:val="00F65BA6"/>
    <w:rsid w:val="00F702A7"/>
    <w:rsid w:val="00F73973"/>
    <w:rsid w:val="00F73AE0"/>
    <w:rsid w:val="00F7480B"/>
    <w:rsid w:val="00F80ED2"/>
    <w:rsid w:val="00F842F7"/>
    <w:rsid w:val="00F8592F"/>
    <w:rsid w:val="00F93943"/>
    <w:rsid w:val="00F9548F"/>
    <w:rsid w:val="00F96C1C"/>
    <w:rsid w:val="00FA300A"/>
    <w:rsid w:val="00FA3FA9"/>
    <w:rsid w:val="00FA4667"/>
    <w:rsid w:val="00FA4755"/>
    <w:rsid w:val="00FA590C"/>
    <w:rsid w:val="00FB3949"/>
    <w:rsid w:val="00FB4559"/>
    <w:rsid w:val="00FB6664"/>
    <w:rsid w:val="00FC2BF2"/>
    <w:rsid w:val="00FC3AA6"/>
    <w:rsid w:val="00FC56B4"/>
    <w:rsid w:val="00FD2E01"/>
    <w:rsid w:val="00FE2B64"/>
    <w:rsid w:val="00FE64F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0813F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D02"/>
    <w:pPr>
      <w:widowControl w:val="0"/>
    </w:pPr>
    <w:rPr>
      <w:rFonts w:ascii="Courier" w:hAnsi="Courier"/>
      <w:snapToGrid w:val="0"/>
      <w:sz w:val="24"/>
    </w:rPr>
  </w:style>
  <w:style w:type="paragraph" w:styleId="Heading1">
    <w:name w:val="heading 1"/>
    <w:basedOn w:val="Normal"/>
    <w:next w:val="Normal"/>
    <w:link w:val="Heading1Char"/>
    <w:uiPriority w:val="9"/>
    <w:qFormat/>
    <w:rsid w:val="005943D7"/>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6">
    <w:name w:val="heading 6"/>
    <w:basedOn w:val="Normal"/>
    <w:next w:val="Normal"/>
    <w:qFormat/>
    <w:rsid w:val="00135D02"/>
    <w:pPr>
      <w:keepNext/>
      <w:keepLines/>
      <w:tabs>
        <w:tab w:val="left" w:pos="0"/>
      </w:tabs>
      <w:suppressAutoHyphens/>
      <w:outlineLvl w:val="5"/>
    </w:pPr>
    <w:rPr>
      <w:rFonts w:ascii="Times New Roman" w:hAnsi="Times New Roman"/>
      <w:i/>
    </w:rPr>
  </w:style>
  <w:style w:type="paragraph" w:styleId="Heading7">
    <w:name w:val="heading 7"/>
    <w:basedOn w:val="Normal"/>
    <w:next w:val="Normal"/>
    <w:qFormat/>
    <w:rsid w:val="00135D02"/>
    <w:pPr>
      <w:keepNext/>
      <w:keepLines/>
      <w:tabs>
        <w:tab w:val="left" w:pos="-720"/>
      </w:tabs>
      <w:suppressAutoHyphens/>
      <w:outlineLvl w:val="6"/>
    </w:pPr>
    <w:rPr>
      <w:rFonts w:ascii="Times New Roman" w:hAnsi="Times New Roman"/>
      <w:b/>
    </w:rPr>
  </w:style>
  <w:style w:type="paragraph" w:styleId="Heading8">
    <w:name w:val="heading 8"/>
    <w:basedOn w:val="Normal"/>
    <w:next w:val="Normal"/>
    <w:qFormat/>
    <w:rsid w:val="00135D02"/>
    <w:pPr>
      <w:keepNext/>
      <w:keepLines/>
      <w:tabs>
        <w:tab w:val="left" w:pos="0"/>
        <w:tab w:val="left" w:pos="720"/>
        <w:tab w:val="left" w:pos="1080"/>
        <w:tab w:val="left" w:pos="1440"/>
      </w:tabs>
      <w:suppressAutoHyphens/>
      <w:outlineLvl w:val="7"/>
    </w:pPr>
    <w:rPr>
      <w:rFonts w:ascii="Times New Roman" w:hAnsi="Times New Roman"/>
      <w:small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text">
    <w:name w:val="Font-text"/>
    <w:basedOn w:val="DefaultParagraphFont"/>
    <w:rsid w:val="00135D02"/>
    <w:rPr>
      <w:rFonts w:ascii="CG Times" w:hAnsi="CG Times"/>
      <w:noProof w:val="0"/>
      <w:sz w:val="22"/>
      <w:lang w:val="en-US"/>
    </w:rPr>
  </w:style>
  <w:style w:type="paragraph" w:customStyle="1" w:styleId="Opendoc">
    <w:name w:val="Open doc"/>
    <w:rsid w:val="00135D02"/>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s>
      <w:suppressAutoHyphens/>
      <w:jc w:val="both"/>
    </w:pPr>
    <w:rPr>
      <w:rFonts w:ascii="CG Times" w:hAnsi="CG Times"/>
      <w:snapToGrid w:val="0"/>
      <w:spacing w:val="-2"/>
      <w:sz w:val="22"/>
    </w:rPr>
  </w:style>
  <w:style w:type="paragraph" w:styleId="Caption">
    <w:name w:val="caption"/>
    <w:basedOn w:val="Normal"/>
    <w:next w:val="Normal"/>
    <w:qFormat/>
    <w:rsid w:val="00135D02"/>
  </w:style>
  <w:style w:type="table" w:styleId="TableGrid">
    <w:name w:val="Table Grid"/>
    <w:basedOn w:val="TableNormal"/>
    <w:rsid w:val="00135D0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DE21D8"/>
  </w:style>
  <w:style w:type="paragraph" w:customStyle="1" w:styleId="Head1-Article">
    <w:name w:val="_Head1-Article"/>
    <w:basedOn w:val="Normal"/>
    <w:next w:val="Normal"/>
    <w:link w:val="Head1-ArticleChar"/>
    <w:qFormat/>
    <w:rsid w:val="00165DA5"/>
    <w:pPr>
      <w:keepNext/>
      <w:suppressLineNumbers/>
      <w:suppressAutoHyphens/>
      <w:spacing w:after="240" w:line="280" w:lineRule="exact"/>
      <w:jc w:val="center"/>
    </w:pPr>
    <w:rPr>
      <w:rFonts w:ascii="CG Times" w:hAnsi="CG Times"/>
      <w:b/>
      <w:caps/>
      <w:snapToGrid/>
    </w:rPr>
  </w:style>
  <w:style w:type="paragraph" w:customStyle="1" w:styleId="AuthorName1-Articles">
    <w:name w:val="_AuthorName1-Articles"/>
    <w:basedOn w:val="Normal"/>
    <w:next w:val="Normal"/>
    <w:rsid w:val="00165DA5"/>
    <w:pPr>
      <w:keepNext/>
      <w:suppressLineNumbers/>
      <w:suppressAutoHyphens/>
      <w:spacing w:line="260" w:lineRule="exact"/>
      <w:jc w:val="center"/>
    </w:pPr>
    <w:rPr>
      <w:rFonts w:ascii="CG Times" w:hAnsi="CG Times"/>
      <w:smallCaps/>
      <w:snapToGrid/>
      <w:sz w:val="22"/>
    </w:rPr>
  </w:style>
  <w:style w:type="paragraph" w:styleId="ListBullet">
    <w:name w:val="List Bullet"/>
    <w:basedOn w:val="Normal"/>
    <w:uiPriority w:val="99"/>
    <w:unhideWhenUsed/>
    <w:rsid w:val="00165DA5"/>
    <w:pPr>
      <w:widowControl/>
      <w:numPr>
        <w:numId w:val="1"/>
      </w:numPr>
      <w:spacing w:after="200" w:line="276" w:lineRule="auto"/>
      <w:contextualSpacing/>
    </w:pPr>
    <w:rPr>
      <w:rFonts w:ascii="Calibri" w:eastAsia="Calibri" w:hAnsi="Calibri"/>
      <w:snapToGrid/>
      <w:sz w:val="22"/>
      <w:szCs w:val="22"/>
    </w:rPr>
  </w:style>
  <w:style w:type="character" w:styleId="PageNumber">
    <w:name w:val="page number"/>
    <w:basedOn w:val="DefaultParagraphFont"/>
    <w:rsid w:val="00165DA5"/>
    <w:rPr>
      <w:rFonts w:cs="Times New Roman"/>
    </w:rPr>
  </w:style>
  <w:style w:type="character" w:customStyle="1" w:styleId="Head1-ArticleChar">
    <w:name w:val="_Head1-Article Char"/>
    <w:basedOn w:val="DefaultParagraphFont"/>
    <w:link w:val="Head1-Article"/>
    <w:rsid w:val="00367C53"/>
    <w:rPr>
      <w:rFonts w:ascii="CG Times" w:hAnsi="CG Times"/>
      <w:b/>
      <w:caps/>
      <w:sz w:val="24"/>
    </w:rPr>
  </w:style>
  <w:style w:type="paragraph" w:customStyle="1" w:styleId="Document">
    <w:name w:val="_Document"/>
    <w:basedOn w:val="Normal"/>
    <w:qFormat/>
    <w:rsid w:val="00B14354"/>
    <w:pPr>
      <w:widowControl/>
      <w:suppressLineNumbers/>
      <w:tabs>
        <w:tab w:val="left" w:pos="0"/>
        <w:tab w:val="left" w:pos="620"/>
        <w:tab w:val="left" w:pos="720"/>
      </w:tabs>
      <w:spacing w:line="260" w:lineRule="exact"/>
      <w:ind w:firstLine="432"/>
      <w:jc w:val="both"/>
    </w:pPr>
    <w:rPr>
      <w:rFonts w:ascii="CG Times" w:hAnsi="CG Times"/>
      <w:snapToGrid/>
      <w:sz w:val="22"/>
    </w:rPr>
  </w:style>
  <w:style w:type="paragraph" w:styleId="Header">
    <w:name w:val="header"/>
    <w:basedOn w:val="Normal"/>
    <w:link w:val="HeaderChar"/>
    <w:uiPriority w:val="99"/>
    <w:unhideWhenUsed/>
    <w:rsid w:val="00E279B5"/>
    <w:pPr>
      <w:tabs>
        <w:tab w:val="center" w:pos="4320"/>
        <w:tab w:val="right" w:pos="8640"/>
      </w:tabs>
    </w:pPr>
  </w:style>
  <w:style w:type="character" w:customStyle="1" w:styleId="HeaderChar">
    <w:name w:val="Header Char"/>
    <w:basedOn w:val="DefaultParagraphFont"/>
    <w:link w:val="Header"/>
    <w:uiPriority w:val="99"/>
    <w:rsid w:val="00E279B5"/>
    <w:rPr>
      <w:rFonts w:ascii="Courier" w:hAnsi="Courier"/>
      <w:snapToGrid w:val="0"/>
      <w:sz w:val="24"/>
    </w:rPr>
  </w:style>
  <w:style w:type="paragraph" w:styleId="Footer">
    <w:name w:val="footer"/>
    <w:basedOn w:val="Normal"/>
    <w:link w:val="FooterChar"/>
    <w:uiPriority w:val="99"/>
    <w:unhideWhenUsed/>
    <w:rsid w:val="00E279B5"/>
    <w:pPr>
      <w:tabs>
        <w:tab w:val="center" w:pos="4320"/>
        <w:tab w:val="right" w:pos="8640"/>
      </w:tabs>
    </w:pPr>
  </w:style>
  <w:style w:type="character" w:customStyle="1" w:styleId="FooterChar">
    <w:name w:val="Footer Char"/>
    <w:basedOn w:val="DefaultParagraphFont"/>
    <w:link w:val="Footer"/>
    <w:uiPriority w:val="99"/>
    <w:rsid w:val="00E279B5"/>
    <w:rPr>
      <w:rFonts w:ascii="Courier" w:hAnsi="Courier"/>
      <w:snapToGrid w:val="0"/>
      <w:sz w:val="24"/>
    </w:rPr>
  </w:style>
  <w:style w:type="paragraph" w:styleId="BalloonText">
    <w:name w:val="Balloon Text"/>
    <w:basedOn w:val="Normal"/>
    <w:link w:val="BalloonTextChar"/>
    <w:uiPriority w:val="99"/>
    <w:semiHidden/>
    <w:unhideWhenUsed/>
    <w:rsid w:val="009C6C05"/>
    <w:rPr>
      <w:rFonts w:ascii="Tahoma" w:hAnsi="Tahoma" w:cs="Tahoma"/>
      <w:sz w:val="16"/>
      <w:szCs w:val="16"/>
    </w:rPr>
  </w:style>
  <w:style w:type="character" w:customStyle="1" w:styleId="BalloonTextChar">
    <w:name w:val="Balloon Text Char"/>
    <w:basedOn w:val="DefaultParagraphFont"/>
    <w:link w:val="BalloonText"/>
    <w:uiPriority w:val="99"/>
    <w:semiHidden/>
    <w:rsid w:val="009C6C05"/>
    <w:rPr>
      <w:rFonts w:ascii="Tahoma" w:hAnsi="Tahoma" w:cs="Tahoma"/>
      <w:snapToGrid w:val="0"/>
      <w:sz w:val="16"/>
      <w:szCs w:val="16"/>
    </w:rPr>
  </w:style>
  <w:style w:type="character" w:customStyle="1" w:styleId="Heading1Char">
    <w:name w:val="Heading 1 Char"/>
    <w:basedOn w:val="DefaultParagraphFont"/>
    <w:link w:val="Heading1"/>
    <w:uiPriority w:val="9"/>
    <w:rsid w:val="005943D7"/>
    <w:rPr>
      <w:rFonts w:asciiTheme="majorHAnsi" w:eastAsiaTheme="majorEastAsia" w:hAnsiTheme="majorHAnsi" w:cstheme="majorBidi"/>
      <w:b/>
      <w:bCs/>
      <w:snapToGrid w:val="0"/>
      <w:color w:val="345A8A" w:themeColor="accent1" w:themeShade="B5"/>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D02"/>
    <w:pPr>
      <w:widowControl w:val="0"/>
    </w:pPr>
    <w:rPr>
      <w:rFonts w:ascii="Courier" w:hAnsi="Courier"/>
      <w:snapToGrid w:val="0"/>
      <w:sz w:val="24"/>
    </w:rPr>
  </w:style>
  <w:style w:type="paragraph" w:styleId="Heading1">
    <w:name w:val="heading 1"/>
    <w:basedOn w:val="Normal"/>
    <w:next w:val="Normal"/>
    <w:link w:val="Heading1Char"/>
    <w:uiPriority w:val="9"/>
    <w:qFormat/>
    <w:rsid w:val="005943D7"/>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6">
    <w:name w:val="heading 6"/>
    <w:basedOn w:val="Normal"/>
    <w:next w:val="Normal"/>
    <w:qFormat/>
    <w:rsid w:val="00135D02"/>
    <w:pPr>
      <w:keepNext/>
      <w:keepLines/>
      <w:tabs>
        <w:tab w:val="left" w:pos="0"/>
      </w:tabs>
      <w:suppressAutoHyphens/>
      <w:outlineLvl w:val="5"/>
    </w:pPr>
    <w:rPr>
      <w:rFonts w:ascii="Times New Roman" w:hAnsi="Times New Roman"/>
      <w:i/>
    </w:rPr>
  </w:style>
  <w:style w:type="paragraph" w:styleId="Heading7">
    <w:name w:val="heading 7"/>
    <w:basedOn w:val="Normal"/>
    <w:next w:val="Normal"/>
    <w:qFormat/>
    <w:rsid w:val="00135D02"/>
    <w:pPr>
      <w:keepNext/>
      <w:keepLines/>
      <w:tabs>
        <w:tab w:val="left" w:pos="-720"/>
      </w:tabs>
      <w:suppressAutoHyphens/>
      <w:outlineLvl w:val="6"/>
    </w:pPr>
    <w:rPr>
      <w:rFonts w:ascii="Times New Roman" w:hAnsi="Times New Roman"/>
      <w:b/>
    </w:rPr>
  </w:style>
  <w:style w:type="paragraph" w:styleId="Heading8">
    <w:name w:val="heading 8"/>
    <w:basedOn w:val="Normal"/>
    <w:next w:val="Normal"/>
    <w:qFormat/>
    <w:rsid w:val="00135D02"/>
    <w:pPr>
      <w:keepNext/>
      <w:keepLines/>
      <w:tabs>
        <w:tab w:val="left" w:pos="0"/>
        <w:tab w:val="left" w:pos="720"/>
        <w:tab w:val="left" w:pos="1080"/>
        <w:tab w:val="left" w:pos="1440"/>
      </w:tabs>
      <w:suppressAutoHyphens/>
      <w:outlineLvl w:val="7"/>
    </w:pPr>
    <w:rPr>
      <w:rFonts w:ascii="Times New Roman" w:hAnsi="Times New Roman"/>
      <w:small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text">
    <w:name w:val="Font-text"/>
    <w:basedOn w:val="DefaultParagraphFont"/>
    <w:rsid w:val="00135D02"/>
    <w:rPr>
      <w:rFonts w:ascii="CG Times" w:hAnsi="CG Times"/>
      <w:noProof w:val="0"/>
      <w:sz w:val="22"/>
      <w:lang w:val="en-US"/>
    </w:rPr>
  </w:style>
  <w:style w:type="paragraph" w:customStyle="1" w:styleId="Opendoc">
    <w:name w:val="Open doc"/>
    <w:rsid w:val="00135D02"/>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s>
      <w:suppressAutoHyphens/>
      <w:jc w:val="both"/>
    </w:pPr>
    <w:rPr>
      <w:rFonts w:ascii="CG Times" w:hAnsi="CG Times"/>
      <w:snapToGrid w:val="0"/>
      <w:spacing w:val="-2"/>
      <w:sz w:val="22"/>
    </w:rPr>
  </w:style>
  <w:style w:type="paragraph" w:styleId="Caption">
    <w:name w:val="caption"/>
    <w:basedOn w:val="Normal"/>
    <w:next w:val="Normal"/>
    <w:qFormat/>
    <w:rsid w:val="00135D02"/>
  </w:style>
  <w:style w:type="table" w:styleId="TableGrid">
    <w:name w:val="Table Grid"/>
    <w:basedOn w:val="TableNormal"/>
    <w:rsid w:val="00135D0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DE21D8"/>
  </w:style>
  <w:style w:type="paragraph" w:customStyle="1" w:styleId="Head1-Article">
    <w:name w:val="_Head1-Article"/>
    <w:basedOn w:val="Normal"/>
    <w:next w:val="Normal"/>
    <w:link w:val="Head1-ArticleChar"/>
    <w:qFormat/>
    <w:rsid w:val="00165DA5"/>
    <w:pPr>
      <w:keepNext/>
      <w:suppressLineNumbers/>
      <w:suppressAutoHyphens/>
      <w:spacing w:after="240" w:line="280" w:lineRule="exact"/>
      <w:jc w:val="center"/>
    </w:pPr>
    <w:rPr>
      <w:rFonts w:ascii="CG Times" w:hAnsi="CG Times"/>
      <w:b/>
      <w:caps/>
      <w:snapToGrid/>
    </w:rPr>
  </w:style>
  <w:style w:type="paragraph" w:customStyle="1" w:styleId="AuthorName1-Articles">
    <w:name w:val="_AuthorName1-Articles"/>
    <w:basedOn w:val="Normal"/>
    <w:next w:val="Normal"/>
    <w:rsid w:val="00165DA5"/>
    <w:pPr>
      <w:keepNext/>
      <w:suppressLineNumbers/>
      <w:suppressAutoHyphens/>
      <w:spacing w:line="260" w:lineRule="exact"/>
      <w:jc w:val="center"/>
    </w:pPr>
    <w:rPr>
      <w:rFonts w:ascii="CG Times" w:hAnsi="CG Times"/>
      <w:smallCaps/>
      <w:snapToGrid/>
      <w:sz w:val="22"/>
    </w:rPr>
  </w:style>
  <w:style w:type="paragraph" w:styleId="ListBullet">
    <w:name w:val="List Bullet"/>
    <w:basedOn w:val="Normal"/>
    <w:uiPriority w:val="99"/>
    <w:unhideWhenUsed/>
    <w:rsid w:val="00165DA5"/>
    <w:pPr>
      <w:widowControl/>
      <w:numPr>
        <w:numId w:val="1"/>
      </w:numPr>
      <w:spacing w:after="200" w:line="276" w:lineRule="auto"/>
      <w:contextualSpacing/>
    </w:pPr>
    <w:rPr>
      <w:rFonts w:ascii="Calibri" w:eastAsia="Calibri" w:hAnsi="Calibri"/>
      <w:snapToGrid/>
      <w:sz w:val="22"/>
      <w:szCs w:val="22"/>
    </w:rPr>
  </w:style>
  <w:style w:type="character" w:styleId="PageNumber">
    <w:name w:val="page number"/>
    <w:basedOn w:val="DefaultParagraphFont"/>
    <w:rsid w:val="00165DA5"/>
    <w:rPr>
      <w:rFonts w:cs="Times New Roman"/>
    </w:rPr>
  </w:style>
  <w:style w:type="character" w:customStyle="1" w:styleId="Head1-ArticleChar">
    <w:name w:val="_Head1-Article Char"/>
    <w:basedOn w:val="DefaultParagraphFont"/>
    <w:link w:val="Head1-Article"/>
    <w:rsid w:val="00367C53"/>
    <w:rPr>
      <w:rFonts w:ascii="CG Times" w:hAnsi="CG Times"/>
      <w:b/>
      <w:caps/>
      <w:sz w:val="24"/>
    </w:rPr>
  </w:style>
  <w:style w:type="paragraph" w:customStyle="1" w:styleId="Document">
    <w:name w:val="_Document"/>
    <w:basedOn w:val="Normal"/>
    <w:qFormat/>
    <w:rsid w:val="00B14354"/>
    <w:pPr>
      <w:widowControl/>
      <w:suppressLineNumbers/>
      <w:tabs>
        <w:tab w:val="left" w:pos="0"/>
        <w:tab w:val="left" w:pos="620"/>
        <w:tab w:val="left" w:pos="720"/>
      </w:tabs>
      <w:spacing w:line="260" w:lineRule="exact"/>
      <w:ind w:firstLine="432"/>
      <w:jc w:val="both"/>
    </w:pPr>
    <w:rPr>
      <w:rFonts w:ascii="CG Times" w:hAnsi="CG Times"/>
      <w:snapToGrid/>
      <w:sz w:val="22"/>
    </w:rPr>
  </w:style>
  <w:style w:type="paragraph" w:styleId="Header">
    <w:name w:val="header"/>
    <w:basedOn w:val="Normal"/>
    <w:link w:val="HeaderChar"/>
    <w:uiPriority w:val="99"/>
    <w:unhideWhenUsed/>
    <w:rsid w:val="00E279B5"/>
    <w:pPr>
      <w:tabs>
        <w:tab w:val="center" w:pos="4320"/>
        <w:tab w:val="right" w:pos="8640"/>
      </w:tabs>
    </w:pPr>
  </w:style>
  <w:style w:type="character" w:customStyle="1" w:styleId="HeaderChar">
    <w:name w:val="Header Char"/>
    <w:basedOn w:val="DefaultParagraphFont"/>
    <w:link w:val="Header"/>
    <w:uiPriority w:val="99"/>
    <w:rsid w:val="00E279B5"/>
    <w:rPr>
      <w:rFonts w:ascii="Courier" w:hAnsi="Courier"/>
      <w:snapToGrid w:val="0"/>
      <w:sz w:val="24"/>
    </w:rPr>
  </w:style>
  <w:style w:type="paragraph" w:styleId="Footer">
    <w:name w:val="footer"/>
    <w:basedOn w:val="Normal"/>
    <w:link w:val="FooterChar"/>
    <w:uiPriority w:val="99"/>
    <w:unhideWhenUsed/>
    <w:rsid w:val="00E279B5"/>
    <w:pPr>
      <w:tabs>
        <w:tab w:val="center" w:pos="4320"/>
        <w:tab w:val="right" w:pos="8640"/>
      </w:tabs>
    </w:pPr>
  </w:style>
  <w:style w:type="character" w:customStyle="1" w:styleId="FooterChar">
    <w:name w:val="Footer Char"/>
    <w:basedOn w:val="DefaultParagraphFont"/>
    <w:link w:val="Footer"/>
    <w:uiPriority w:val="99"/>
    <w:rsid w:val="00E279B5"/>
    <w:rPr>
      <w:rFonts w:ascii="Courier" w:hAnsi="Courier"/>
      <w:snapToGrid w:val="0"/>
      <w:sz w:val="24"/>
    </w:rPr>
  </w:style>
  <w:style w:type="paragraph" w:styleId="BalloonText">
    <w:name w:val="Balloon Text"/>
    <w:basedOn w:val="Normal"/>
    <w:link w:val="BalloonTextChar"/>
    <w:uiPriority w:val="99"/>
    <w:semiHidden/>
    <w:unhideWhenUsed/>
    <w:rsid w:val="009C6C05"/>
    <w:rPr>
      <w:rFonts w:ascii="Tahoma" w:hAnsi="Tahoma" w:cs="Tahoma"/>
      <w:sz w:val="16"/>
      <w:szCs w:val="16"/>
    </w:rPr>
  </w:style>
  <w:style w:type="character" w:customStyle="1" w:styleId="BalloonTextChar">
    <w:name w:val="Balloon Text Char"/>
    <w:basedOn w:val="DefaultParagraphFont"/>
    <w:link w:val="BalloonText"/>
    <w:uiPriority w:val="99"/>
    <w:semiHidden/>
    <w:rsid w:val="009C6C05"/>
    <w:rPr>
      <w:rFonts w:ascii="Tahoma" w:hAnsi="Tahoma" w:cs="Tahoma"/>
      <w:snapToGrid w:val="0"/>
      <w:sz w:val="16"/>
      <w:szCs w:val="16"/>
    </w:rPr>
  </w:style>
  <w:style w:type="character" w:customStyle="1" w:styleId="Heading1Char">
    <w:name w:val="Heading 1 Char"/>
    <w:basedOn w:val="DefaultParagraphFont"/>
    <w:link w:val="Heading1"/>
    <w:uiPriority w:val="9"/>
    <w:rsid w:val="005943D7"/>
    <w:rPr>
      <w:rFonts w:asciiTheme="majorHAnsi" w:eastAsiaTheme="majorEastAsia" w:hAnsiTheme="majorHAnsi" w:cstheme="majorBidi"/>
      <w:b/>
      <w:bCs/>
      <w:snapToGrid w:val="0"/>
      <w:color w:val="345A8A" w:themeColor="accent1" w:themeShade="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268222">
      <w:bodyDiv w:val="1"/>
      <w:marLeft w:val="0"/>
      <w:marRight w:val="0"/>
      <w:marTop w:val="0"/>
      <w:marBottom w:val="0"/>
      <w:divBdr>
        <w:top w:val="none" w:sz="0" w:space="0" w:color="auto"/>
        <w:left w:val="none" w:sz="0" w:space="0" w:color="auto"/>
        <w:bottom w:val="none" w:sz="0" w:space="0" w:color="auto"/>
        <w:right w:val="none" w:sz="0" w:space="0" w:color="auto"/>
      </w:divBdr>
    </w:div>
    <w:div w:id="290212674">
      <w:bodyDiv w:val="1"/>
      <w:marLeft w:val="0"/>
      <w:marRight w:val="0"/>
      <w:marTop w:val="0"/>
      <w:marBottom w:val="0"/>
      <w:divBdr>
        <w:top w:val="none" w:sz="0" w:space="0" w:color="auto"/>
        <w:left w:val="none" w:sz="0" w:space="0" w:color="auto"/>
        <w:bottom w:val="none" w:sz="0" w:space="0" w:color="auto"/>
        <w:right w:val="none" w:sz="0" w:space="0" w:color="auto"/>
      </w:divBdr>
    </w:div>
    <w:div w:id="390540426">
      <w:bodyDiv w:val="1"/>
      <w:marLeft w:val="0"/>
      <w:marRight w:val="0"/>
      <w:marTop w:val="0"/>
      <w:marBottom w:val="0"/>
      <w:divBdr>
        <w:top w:val="none" w:sz="0" w:space="0" w:color="auto"/>
        <w:left w:val="none" w:sz="0" w:space="0" w:color="auto"/>
        <w:bottom w:val="none" w:sz="0" w:space="0" w:color="auto"/>
        <w:right w:val="none" w:sz="0" w:space="0" w:color="auto"/>
      </w:divBdr>
    </w:div>
    <w:div w:id="498930586">
      <w:bodyDiv w:val="1"/>
      <w:marLeft w:val="0"/>
      <w:marRight w:val="0"/>
      <w:marTop w:val="0"/>
      <w:marBottom w:val="0"/>
      <w:divBdr>
        <w:top w:val="none" w:sz="0" w:space="0" w:color="auto"/>
        <w:left w:val="none" w:sz="0" w:space="0" w:color="auto"/>
        <w:bottom w:val="none" w:sz="0" w:space="0" w:color="auto"/>
        <w:right w:val="none" w:sz="0" w:space="0" w:color="auto"/>
      </w:divBdr>
    </w:div>
    <w:div w:id="539899988">
      <w:bodyDiv w:val="1"/>
      <w:marLeft w:val="0"/>
      <w:marRight w:val="0"/>
      <w:marTop w:val="0"/>
      <w:marBottom w:val="0"/>
      <w:divBdr>
        <w:top w:val="none" w:sz="0" w:space="0" w:color="auto"/>
        <w:left w:val="none" w:sz="0" w:space="0" w:color="auto"/>
        <w:bottom w:val="none" w:sz="0" w:space="0" w:color="auto"/>
        <w:right w:val="none" w:sz="0" w:space="0" w:color="auto"/>
      </w:divBdr>
    </w:div>
    <w:div w:id="545945757">
      <w:bodyDiv w:val="1"/>
      <w:marLeft w:val="0"/>
      <w:marRight w:val="0"/>
      <w:marTop w:val="0"/>
      <w:marBottom w:val="0"/>
      <w:divBdr>
        <w:top w:val="none" w:sz="0" w:space="0" w:color="auto"/>
        <w:left w:val="none" w:sz="0" w:space="0" w:color="auto"/>
        <w:bottom w:val="none" w:sz="0" w:space="0" w:color="auto"/>
        <w:right w:val="none" w:sz="0" w:space="0" w:color="auto"/>
      </w:divBdr>
    </w:div>
    <w:div w:id="624431786">
      <w:bodyDiv w:val="1"/>
      <w:marLeft w:val="0"/>
      <w:marRight w:val="0"/>
      <w:marTop w:val="0"/>
      <w:marBottom w:val="0"/>
      <w:divBdr>
        <w:top w:val="none" w:sz="0" w:space="0" w:color="auto"/>
        <w:left w:val="none" w:sz="0" w:space="0" w:color="auto"/>
        <w:bottom w:val="none" w:sz="0" w:space="0" w:color="auto"/>
        <w:right w:val="none" w:sz="0" w:space="0" w:color="auto"/>
      </w:divBdr>
    </w:div>
    <w:div w:id="900749480">
      <w:bodyDiv w:val="1"/>
      <w:marLeft w:val="0"/>
      <w:marRight w:val="0"/>
      <w:marTop w:val="0"/>
      <w:marBottom w:val="0"/>
      <w:divBdr>
        <w:top w:val="none" w:sz="0" w:space="0" w:color="auto"/>
        <w:left w:val="none" w:sz="0" w:space="0" w:color="auto"/>
        <w:bottom w:val="none" w:sz="0" w:space="0" w:color="auto"/>
        <w:right w:val="none" w:sz="0" w:space="0" w:color="auto"/>
      </w:divBdr>
    </w:div>
    <w:div w:id="994339679">
      <w:bodyDiv w:val="1"/>
      <w:marLeft w:val="0"/>
      <w:marRight w:val="0"/>
      <w:marTop w:val="0"/>
      <w:marBottom w:val="0"/>
      <w:divBdr>
        <w:top w:val="none" w:sz="0" w:space="0" w:color="auto"/>
        <w:left w:val="none" w:sz="0" w:space="0" w:color="auto"/>
        <w:bottom w:val="none" w:sz="0" w:space="0" w:color="auto"/>
        <w:right w:val="none" w:sz="0" w:space="0" w:color="auto"/>
      </w:divBdr>
    </w:div>
    <w:div w:id="1079908803">
      <w:bodyDiv w:val="1"/>
      <w:marLeft w:val="0"/>
      <w:marRight w:val="0"/>
      <w:marTop w:val="0"/>
      <w:marBottom w:val="0"/>
      <w:divBdr>
        <w:top w:val="none" w:sz="0" w:space="0" w:color="auto"/>
        <w:left w:val="none" w:sz="0" w:space="0" w:color="auto"/>
        <w:bottom w:val="none" w:sz="0" w:space="0" w:color="auto"/>
        <w:right w:val="none" w:sz="0" w:space="0" w:color="auto"/>
      </w:divBdr>
    </w:div>
    <w:div w:id="1245142698">
      <w:bodyDiv w:val="1"/>
      <w:marLeft w:val="0"/>
      <w:marRight w:val="0"/>
      <w:marTop w:val="0"/>
      <w:marBottom w:val="0"/>
      <w:divBdr>
        <w:top w:val="none" w:sz="0" w:space="0" w:color="auto"/>
        <w:left w:val="none" w:sz="0" w:space="0" w:color="auto"/>
        <w:bottom w:val="none" w:sz="0" w:space="0" w:color="auto"/>
        <w:right w:val="none" w:sz="0" w:space="0" w:color="auto"/>
      </w:divBdr>
    </w:div>
    <w:div w:id="1321884221">
      <w:bodyDiv w:val="1"/>
      <w:marLeft w:val="0"/>
      <w:marRight w:val="0"/>
      <w:marTop w:val="0"/>
      <w:marBottom w:val="0"/>
      <w:divBdr>
        <w:top w:val="none" w:sz="0" w:space="0" w:color="auto"/>
        <w:left w:val="none" w:sz="0" w:space="0" w:color="auto"/>
        <w:bottom w:val="none" w:sz="0" w:space="0" w:color="auto"/>
        <w:right w:val="none" w:sz="0" w:space="0" w:color="auto"/>
      </w:divBdr>
    </w:div>
    <w:div w:id="1385523122">
      <w:bodyDiv w:val="1"/>
      <w:marLeft w:val="0"/>
      <w:marRight w:val="0"/>
      <w:marTop w:val="0"/>
      <w:marBottom w:val="0"/>
      <w:divBdr>
        <w:top w:val="none" w:sz="0" w:space="0" w:color="auto"/>
        <w:left w:val="none" w:sz="0" w:space="0" w:color="auto"/>
        <w:bottom w:val="none" w:sz="0" w:space="0" w:color="auto"/>
        <w:right w:val="none" w:sz="0" w:space="0" w:color="auto"/>
      </w:divBdr>
    </w:div>
    <w:div w:id="1611815420">
      <w:bodyDiv w:val="1"/>
      <w:marLeft w:val="0"/>
      <w:marRight w:val="0"/>
      <w:marTop w:val="0"/>
      <w:marBottom w:val="0"/>
      <w:divBdr>
        <w:top w:val="none" w:sz="0" w:space="0" w:color="auto"/>
        <w:left w:val="none" w:sz="0" w:space="0" w:color="auto"/>
        <w:bottom w:val="none" w:sz="0" w:space="0" w:color="auto"/>
        <w:right w:val="none" w:sz="0" w:space="0" w:color="auto"/>
      </w:divBdr>
    </w:div>
    <w:div w:id="1655838657">
      <w:bodyDiv w:val="1"/>
      <w:marLeft w:val="0"/>
      <w:marRight w:val="0"/>
      <w:marTop w:val="0"/>
      <w:marBottom w:val="0"/>
      <w:divBdr>
        <w:top w:val="none" w:sz="0" w:space="0" w:color="auto"/>
        <w:left w:val="none" w:sz="0" w:space="0" w:color="auto"/>
        <w:bottom w:val="none" w:sz="0" w:space="0" w:color="auto"/>
        <w:right w:val="none" w:sz="0" w:space="0" w:color="auto"/>
      </w:divBdr>
    </w:div>
    <w:div w:id="1703674917">
      <w:bodyDiv w:val="1"/>
      <w:marLeft w:val="0"/>
      <w:marRight w:val="0"/>
      <w:marTop w:val="0"/>
      <w:marBottom w:val="0"/>
      <w:divBdr>
        <w:top w:val="none" w:sz="0" w:space="0" w:color="auto"/>
        <w:left w:val="none" w:sz="0" w:space="0" w:color="auto"/>
        <w:bottom w:val="none" w:sz="0" w:space="0" w:color="auto"/>
        <w:right w:val="none" w:sz="0" w:space="0" w:color="auto"/>
      </w:divBdr>
    </w:div>
    <w:div w:id="176032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E7195-CE4E-4781-AE6E-A683EA98C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Volume 2008</vt:lpstr>
    </vt:vector>
  </TitlesOfParts>
  <Company>Law Library Computer Lab</Company>
  <LinksUpToDate>false</LinksUpToDate>
  <CharactersWithSpaces>6126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2008</dc:title>
  <dc:creator>Bryon Eagon</dc:creator>
  <cp:lastModifiedBy>Bryon Eagon</cp:lastModifiedBy>
  <cp:revision>13</cp:revision>
  <cp:lastPrinted>2015-11-06T00:05:00Z</cp:lastPrinted>
  <dcterms:created xsi:type="dcterms:W3CDTF">2017-03-30T22:54:00Z</dcterms:created>
  <dcterms:modified xsi:type="dcterms:W3CDTF">2017-04-04T21:51:00Z</dcterms:modified>
</cp:coreProperties>
</file>